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C29C" w14:textId="77777777" w:rsidR="00F91272" w:rsidRDefault="00F91272" w:rsidP="00661C1C">
      <w:pPr>
        <w:rPr>
          <w:rFonts w:ascii="Century Gothic" w:hAnsi="Century Gothic" w:cs="Arial"/>
          <w:color w:val="7E6C63" w:themeColor="text1" w:themeTint="A6"/>
          <w:sz w:val="22"/>
          <w:szCs w:val="22"/>
        </w:rPr>
        <w:sectPr w:rsidR="00F91272" w:rsidSect="005102B3">
          <w:headerReference w:type="default" r:id="rId8"/>
          <w:pgSz w:w="11906" w:h="16838" w:code="9"/>
          <w:pgMar w:top="1134" w:right="851" w:bottom="851" w:left="1134" w:header="57" w:footer="454" w:gutter="0"/>
          <w:cols w:space="708"/>
          <w:docGrid w:linePitch="360"/>
        </w:sectPr>
      </w:pPr>
    </w:p>
    <w:p w14:paraId="1D02A6E0" w14:textId="77777777" w:rsidR="008E4E61" w:rsidRDefault="008E4E61" w:rsidP="0007164A">
      <w:pPr>
        <w:ind w:firstLine="360"/>
        <w:jc w:val="center"/>
        <w:rPr>
          <w:rFonts w:ascii="Century Gothic" w:hAnsi="Century Gothic" w:cs="Arial"/>
        </w:rPr>
        <w:sectPr w:rsidR="008E4E61" w:rsidSect="005102B3">
          <w:headerReference w:type="default" r:id="rId9"/>
          <w:footerReference w:type="default" r:id="rId10"/>
          <w:type w:val="continuous"/>
          <w:pgSz w:w="11906" w:h="16838" w:code="9"/>
          <w:pgMar w:top="1134" w:right="851" w:bottom="851" w:left="1134" w:header="57" w:footer="454" w:gutter="0"/>
          <w:cols w:space="708"/>
          <w:docGrid w:linePitch="360"/>
        </w:sectPr>
      </w:pPr>
    </w:p>
    <w:p w14:paraId="09C8AECD" w14:textId="77777777" w:rsidR="005102B3" w:rsidRPr="00C337B3" w:rsidRDefault="005102B3" w:rsidP="005102B3">
      <w:pPr>
        <w:rPr>
          <w:rFonts w:ascii="Arial" w:hAnsi="Arial" w:cs="Arial"/>
          <w:b/>
          <w:color w:val="262626"/>
          <w:sz w:val="28"/>
          <w:szCs w:val="28"/>
        </w:rPr>
      </w:pPr>
      <w:r>
        <w:rPr>
          <w:rFonts w:ascii="Arial" w:hAnsi="Arial" w:cs="Arial"/>
          <w:b/>
          <w:color w:val="262626"/>
        </w:rPr>
        <w:t xml:space="preserve">Role: </w:t>
      </w:r>
      <w:r w:rsidRPr="00C337B3">
        <w:rPr>
          <w:rFonts w:ascii="Arial" w:hAnsi="Arial" w:cs="Arial"/>
          <w:color w:val="262626"/>
          <w:sz w:val="28"/>
          <w:szCs w:val="28"/>
        </w:rPr>
        <w:tab/>
      </w:r>
      <w:r>
        <w:rPr>
          <w:rFonts w:ascii="Arial" w:hAnsi="Arial" w:cs="Arial"/>
          <w:color w:val="262626"/>
          <w:sz w:val="28"/>
          <w:szCs w:val="28"/>
        </w:rPr>
        <w:tab/>
      </w:r>
      <w:r w:rsidR="00527BDA">
        <w:rPr>
          <w:rFonts w:ascii="Arial" w:hAnsi="Arial" w:cs="Arial"/>
          <w:color w:val="262626"/>
          <w:sz w:val="28"/>
          <w:szCs w:val="28"/>
        </w:rPr>
        <w:tab/>
      </w:r>
      <w:r>
        <w:rPr>
          <w:rFonts w:ascii="Arial" w:hAnsi="Arial" w:cs="Arial"/>
          <w:b/>
          <w:color w:val="262626"/>
          <w:sz w:val="28"/>
          <w:szCs w:val="28"/>
        </w:rPr>
        <w:t>Physiotherapist</w:t>
      </w:r>
    </w:p>
    <w:p w14:paraId="72E6B6A0" w14:textId="09485BC0" w:rsidR="00527BDA" w:rsidRDefault="005102B3" w:rsidP="00C1452E">
      <w:pPr>
        <w:rPr>
          <w:rFonts w:ascii="Arial" w:hAnsi="Arial" w:cs="Arial"/>
          <w:b/>
          <w:bCs/>
          <w:color w:val="262626"/>
          <w:lang w:eastAsia="en-GB"/>
        </w:rPr>
      </w:pPr>
      <w:r w:rsidRPr="00C337B3">
        <w:rPr>
          <w:rFonts w:ascii="Arial" w:hAnsi="Arial" w:cs="Arial"/>
          <w:b/>
          <w:bCs/>
          <w:color w:val="262626"/>
          <w:lang w:eastAsia="en-GB"/>
        </w:rPr>
        <w:t>Location:</w:t>
      </w:r>
      <w:r w:rsidRPr="00C337B3">
        <w:rPr>
          <w:rFonts w:ascii="Arial" w:hAnsi="Arial" w:cs="Arial"/>
          <w:color w:val="262626"/>
          <w:lang w:eastAsia="en-GB"/>
        </w:rPr>
        <w:t xml:space="preserve"> </w:t>
      </w:r>
      <w:r w:rsidRPr="00C337B3">
        <w:rPr>
          <w:rFonts w:ascii="Arial" w:hAnsi="Arial" w:cs="Arial"/>
          <w:color w:val="262626"/>
          <w:lang w:eastAsia="en-GB"/>
        </w:rPr>
        <w:tab/>
      </w:r>
      <w:r w:rsidR="00527BDA">
        <w:rPr>
          <w:rFonts w:ascii="Arial" w:hAnsi="Arial" w:cs="Arial"/>
          <w:color w:val="262626"/>
          <w:lang w:eastAsia="en-GB"/>
        </w:rPr>
        <w:tab/>
      </w:r>
      <w:r w:rsidRPr="00C337B3">
        <w:rPr>
          <w:rFonts w:ascii="Arial" w:hAnsi="Arial" w:cs="Arial"/>
          <w:color w:val="262626"/>
          <w:lang w:eastAsia="en-GB"/>
        </w:rPr>
        <w:t>Bradley Stoke, Bristol</w:t>
      </w:r>
      <w:r w:rsidRPr="00C337B3">
        <w:rPr>
          <w:rFonts w:ascii="Arial" w:hAnsi="Arial" w:cs="Arial"/>
          <w:color w:val="262626"/>
          <w:lang w:eastAsia="en-GB"/>
        </w:rPr>
        <w:br/>
      </w:r>
      <w:r w:rsidRPr="00C337B3">
        <w:rPr>
          <w:rFonts w:ascii="Arial" w:hAnsi="Arial" w:cs="Arial"/>
          <w:b/>
          <w:color w:val="262626"/>
          <w:lang w:eastAsia="en-GB"/>
        </w:rPr>
        <w:t>Hours:</w:t>
      </w:r>
      <w:r w:rsidRPr="00C337B3">
        <w:rPr>
          <w:rFonts w:ascii="Arial" w:hAnsi="Arial" w:cs="Arial"/>
          <w:b/>
          <w:color w:val="262626"/>
          <w:lang w:eastAsia="en-GB"/>
        </w:rPr>
        <w:tab/>
      </w:r>
      <w:r w:rsidR="00527BDA">
        <w:rPr>
          <w:rFonts w:ascii="Arial" w:hAnsi="Arial" w:cs="Arial"/>
          <w:b/>
          <w:color w:val="262626"/>
          <w:lang w:eastAsia="en-GB"/>
        </w:rPr>
        <w:tab/>
      </w:r>
      <w:r w:rsidR="009F5467">
        <w:rPr>
          <w:rFonts w:ascii="Arial" w:hAnsi="Arial" w:cs="Arial"/>
          <w:sz w:val="26"/>
          <w:szCs w:val="26"/>
        </w:rPr>
        <w:t xml:space="preserve">part time up to </w:t>
      </w:r>
      <w:r w:rsidR="006E1BE8">
        <w:rPr>
          <w:rFonts w:ascii="Arial" w:hAnsi="Arial" w:cs="Arial"/>
          <w:sz w:val="26"/>
          <w:szCs w:val="26"/>
        </w:rPr>
        <w:t>21</w:t>
      </w:r>
      <w:r w:rsidR="009F5467">
        <w:rPr>
          <w:rFonts w:ascii="Arial" w:hAnsi="Arial" w:cs="Arial"/>
          <w:sz w:val="26"/>
          <w:szCs w:val="26"/>
        </w:rPr>
        <w:t xml:space="preserve"> hrs available</w:t>
      </w:r>
      <w:r w:rsidR="00FB4AD5">
        <w:rPr>
          <w:rFonts w:ascii="Arial" w:hAnsi="Arial" w:cs="Arial"/>
          <w:sz w:val="26"/>
          <w:szCs w:val="26"/>
        </w:rPr>
        <w:t xml:space="preserve"> over three days</w:t>
      </w:r>
    </w:p>
    <w:p w14:paraId="17F91542" w14:textId="77777777" w:rsidR="005102B3" w:rsidRPr="00527BDA" w:rsidRDefault="00527BDA" w:rsidP="00C1452E">
      <w:pPr>
        <w:rPr>
          <w:rFonts w:ascii="Arial" w:hAnsi="Arial" w:cs="Arial"/>
          <w:b/>
          <w:bCs/>
          <w:color w:val="262626"/>
          <w:lang w:eastAsia="en-GB"/>
        </w:rPr>
      </w:pPr>
      <w:r w:rsidRPr="00527BDA">
        <w:rPr>
          <w:rFonts w:ascii="Arial" w:hAnsi="Arial" w:cs="Arial"/>
          <w:b/>
          <w:color w:val="262626"/>
          <w:lang w:eastAsia="en-GB"/>
        </w:rPr>
        <w:t>Term:</w:t>
      </w:r>
      <w:r w:rsidR="005102B3" w:rsidRPr="00527BDA">
        <w:rPr>
          <w:rFonts w:ascii="Arial" w:hAnsi="Arial" w:cs="Arial"/>
          <w:b/>
          <w:color w:val="262626"/>
          <w:lang w:eastAsia="en-GB"/>
        </w:rPr>
        <w:tab/>
      </w:r>
      <w:r w:rsidR="005102B3" w:rsidRPr="00C337B3">
        <w:rPr>
          <w:rFonts w:ascii="Arial" w:hAnsi="Arial" w:cs="Arial"/>
          <w:color w:val="262626"/>
          <w:lang w:eastAsia="en-GB"/>
        </w:rPr>
        <w:tab/>
      </w:r>
      <w:r>
        <w:rPr>
          <w:rFonts w:ascii="Arial" w:hAnsi="Arial" w:cs="Arial"/>
          <w:color w:val="262626"/>
          <w:lang w:eastAsia="en-GB"/>
        </w:rPr>
        <w:tab/>
      </w:r>
      <w:r w:rsidR="005102B3" w:rsidRPr="00C337B3">
        <w:rPr>
          <w:rFonts w:ascii="Arial" w:hAnsi="Arial" w:cs="Arial"/>
          <w:color w:val="262626"/>
          <w:lang w:eastAsia="en-GB"/>
        </w:rPr>
        <w:t>Permanent</w:t>
      </w:r>
    </w:p>
    <w:p w14:paraId="49B145A4" w14:textId="77777777" w:rsidR="005102B3" w:rsidRDefault="005102B3" w:rsidP="005102B3">
      <w:pPr>
        <w:rPr>
          <w:rFonts w:ascii="Arial" w:hAnsi="Arial" w:cs="Arial"/>
          <w:color w:val="262626"/>
        </w:rPr>
      </w:pPr>
      <w:r w:rsidRPr="00C337B3">
        <w:rPr>
          <w:rFonts w:ascii="Arial" w:hAnsi="Arial" w:cs="Arial"/>
          <w:b/>
          <w:color w:val="262626"/>
        </w:rPr>
        <w:t>Responsible to:</w:t>
      </w:r>
      <w:r w:rsidRPr="00C337B3">
        <w:rPr>
          <w:rFonts w:ascii="Arial" w:hAnsi="Arial" w:cs="Arial"/>
          <w:color w:val="262626"/>
        </w:rPr>
        <w:tab/>
        <w:t xml:space="preserve">Physiotherapy Lead </w:t>
      </w:r>
    </w:p>
    <w:p w14:paraId="30C9750D" w14:textId="7EB550DB" w:rsidR="00527BDA" w:rsidRPr="00527BDA" w:rsidRDefault="00527BDA" w:rsidP="005102B3">
      <w:pPr>
        <w:rPr>
          <w:rFonts w:ascii="Arial" w:hAnsi="Arial" w:cs="Arial"/>
          <w:color w:val="262626"/>
        </w:rPr>
      </w:pPr>
      <w:r w:rsidRPr="00527BDA">
        <w:rPr>
          <w:rFonts w:ascii="Arial" w:hAnsi="Arial" w:cs="Arial"/>
          <w:b/>
          <w:color w:val="262626"/>
        </w:rPr>
        <w:t>Salary:</w:t>
      </w:r>
      <w:r w:rsidRPr="00527BDA">
        <w:rPr>
          <w:rFonts w:ascii="Arial" w:hAnsi="Arial" w:cs="Arial"/>
          <w:color w:val="262626"/>
        </w:rPr>
        <w:tab/>
      </w:r>
      <w:r w:rsidRPr="00527BDA">
        <w:rPr>
          <w:rFonts w:ascii="Arial" w:hAnsi="Arial" w:cs="Arial"/>
          <w:color w:val="262626"/>
        </w:rPr>
        <w:tab/>
        <w:t>£</w:t>
      </w:r>
      <w:r w:rsidR="003811F7">
        <w:rPr>
          <w:rFonts w:ascii="Arial" w:hAnsi="Arial" w:cs="Arial"/>
          <w:color w:val="262626"/>
        </w:rPr>
        <w:t>2</w:t>
      </w:r>
      <w:r w:rsidR="00F94EE6">
        <w:rPr>
          <w:rFonts w:ascii="Arial" w:hAnsi="Arial" w:cs="Arial"/>
          <w:color w:val="262626"/>
        </w:rPr>
        <w:t>5</w:t>
      </w:r>
      <w:r w:rsidR="009F5467">
        <w:rPr>
          <w:rFonts w:ascii="Arial" w:hAnsi="Arial" w:cs="Arial"/>
          <w:color w:val="262626"/>
        </w:rPr>
        <w:t>K</w:t>
      </w:r>
      <w:r w:rsidRPr="00527BDA">
        <w:rPr>
          <w:rFonts w:ascii="Arial" w:hAnsi="Arial" w:cs="Arial"/>
          <w:color w:val="262626"/>
        </w:rPr>
        <w:t xml:space="preserve"> - £3</w:t>
      </w:r>
      <w:r w:rsidR="00F94EE6">
        <w:rPr>
          <w:rFonts w:ascii="Arial" w:hAnsi="Arial" w:cs="Arial"/>
          <w:color w:val="262626"/>
        </w:rPr>
        <w:t>0</w:t>
      </w:r>
      <w:r w:rsidRPr="00527BDA">
        <w:rPr>
          <w:rFonts w:ascii="Arial" w:hAnsi="Arial" w:cs="Arial"/>
          <w:color w:val="262626"/>
        </w:rPr>
        <w:t>K</w:t>
      </w:r>
      <w:r>
        <w:rPr>
          <w:rFonts w:ascii="Arial" w:hAnsi="Arial" w:cs="Arial"/>
          <w:color w:val="262626"/>
        </w:rPr>
        <w:t xml:space="preserve"> pro rata</w:t>
      </w:r>
    </w:p>
    <w:p w14:paraId="3B9C50B6" w14:textId="77777777" w:rsidR="00527BDA" w:rsidRPr="00C337B3" w:rsidRDefault="00527BDA" w:rsidP="005102B3">
      <w:pPr>
        <w:rPr>
          <w:rFonts w:ascii="Arial" w:hAnsi="Arial" w:cs="Arial"/>
          <w:color w:val="262626"/>
        </w:rPr>
      </w:pPr>
    </w:p>
    <w:p w14:paraId="526026D3" w14:textId="5C0DDDAF" w:rsidR="00E8196A" w:rsidRPr="00885383" w:rsidRDefault="005102B3" w:rsidP="00885383">
      <w:pPr>
        <w:tabs>
          <w:tab w:val="left" w:pos="3345"/>
        </w:tabs>
        <w:rPr>
          <w:rFonts w:ascii="Arial" w:hAnsi="Arial" w:cs="Arial"/>
          <w:b/>
          <w:color w:val="262626"/>
        </w:rPr>
      </w:pPr>
      <w:r w:rsidRPr="00C337B3">
        <w:rPr>
          <w:rFonts w:ascii="Arial" w:hAnsi="Arial" w:cs="Arial"/>
          <w:b/>
          <w:color w:val="262626"/>
        </w:rPr>
        <w:tab/>
      </w:r>
    </w:p>
    <w:p w14:paraId="252E5B7F" w14:textId="77777777" w:rsidR="00E8196A" w:rsidRDefault="00E8196A" w:rsidP="00E8196A">
      <w:pPr>
        <w:rPr>
          <w:rFonts w:ascii="Arial" w:hAnsi="Arial" w:cs="Arial"/>
          <w:color w:val="000000"/>
        </w:rPr>
      </w:pPr>
      <w:r w:rsidRPr="00BC19D3">
        <w:rPr>
          <w:rFonts w:ascii="Arial" w:hAnsi="Arial" w:cs="Arial"/>
          <w:color w:val="000000"/>
        </w:rPr>
        <w:t>At The Brightwell, we are dedicated to enhancing the lives of individuals living with</w:t>
      </w:r>
      <w:r w:rsidRPr="00B10933">
        <w:rPr>
          <w:rFonts w:ascii="Arial" w:hAnsi="Arial" w:cs="Arial"/>
        </w:rPr>
        <w:t> </w:t>
      </w:r>
      <w:hyperlink r:id="rId11" w:tgtFrame="_self" w:history="1">
        <w:r w:rsidRPr="00B10933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chronic neurological conditions.</w:t>
        </w:r>
      </w:hyperlink>
      <w:r w:rsidRPr="00BC19D3">
        <w:rPr>
          <w:rFonts w:ascii="Arial" w:hAnsi="Arial" w:cs="Arial"/>
          <w:color w:val="000000"/>
        </w:rPr>
        <w:t> With 40 years of unwavering commitment, we strive to empower our members by providing access to a warm and friendly, non-clinical environment that fosters independence, symptom management, and overall well-being.</w:t>
      </w:r>
    </w:p>
    <w:p w14:paraId="187D979F" w14:textId="77777777" w:rsidR="00E8196A" w:rsidRDefault="00E8196A" w:rsidP="005102B3">
      <w:pPr>
        <w:rPr>
          <w:rFonts w:ascii="Arial" w:hAnsi="Arial" w:cs="Arial"/>
          <w:color w:val="262626"/>
        </w:rPr>
      </w:pPr>
    </w:p>
    <w:p w14:paraId="5B20F5A9" w14:textId="3027BD2B" w:rsidR="005F7A94" w:rsidRDefault="005F7A94" w:rsidP="005F7A94">
      <w:pPr>
        <w:rPr>
          <w:rFonts w:ascii="Arial" w:hAnsi="Arial" w:cs="Arial"/>
          <w:color w:val="262626"/>
          <w:lang w:val="en"/>
        </w:rPr>
      </w:pPr>
      <w:r w:rsidRPr="00C337B3">
        <w:rPr>
          <w:rFonts w:ascii="Arial" w:hAnsi="Arial" w:cs="Arial"/>
          <w:color w:val="262626"/>
          <w:lang w:val="en"/>
        </w:rPr>
        <w:t>The West of England MS Therapy Centre</w:t>
      </w:r>
      <w:r>
        <w:rPr>
          <w:rFonts w:ascii="Arial" w:hAnsi="Arial" w:cs="Arial"/>
          <w:color w:val="262626"/>
          <w:lang w:val="en"/>
        </w:rPr>
        <w:t>, part of the Brightwell group,</w:t>
      </w:r>
      <w:r w:rsidRPr="00C337B3">
        <w:rPr>
          <w:rFonts w:ascii="Arial" w:hAnsi="Arial" w:cs="Arial"/>
          <w:color w:val="262626"/>
          <w:lang w:val="en"/>
        </w:rPr>
        <w:t xml:space="preserve"> is a</w:t>
      </w:r>
      <w:r>
        <w:rPr>
          <w:rFonts w:ascii="Arial" w:hAnsi="Arial" w:cs="Arial"/>
          <w:color w:val="262626"/>
          <w:lang w:val="en"/>
        </w:rPr>
        <w:t>n</w:t>
      </w:r>
      <w:r w:rsidRPr="00C337B3">
        <w:rPr>
          <w:rFonts w:ascii="Arial" w:hAnsi="Arial" w:cs="Arial"/>
          <w:color w:val="262626"/>
          <w:lang w:val="en"/>
        </w:rPr>
        <w:t xml:space="preserve"> independent charity and one of the leading providers of therapies including physiotherapy, </w:t>
      </w:r>
      <w:r>
        <w:rPr>
          <w:rFonts w:ascii="Arial" w:hAnsi="Arial" w:cs="Arial"/>
          <w:color w:val="262626"/>
          <w:lang w:val="en"/>
        </w:rPr>
        <w:t xml:space="preserve">hyperbaric </w:t>
      </w:r>
      <w:r w:rsidRPr="00C337B3">
        <w:rPr>
          <w:rFonts w:ascii="Arial" w:hAnsi="Arial" w:cs="Arial"/>
          <w:color w:val="262626"/>
          <w:lang w:val="en"/>
        </w:rPr>
        <w:t>oxygen t</w:t>
      </w:r>
      <w:r>
        <w:rPr>
          <w:rFonts w:ascii="Arial" w:hAnsi="Arial" w:cs="Arial"/>
          <w:color w:val="262626"/>
          <w:lang w:val="en"/>
        </w:rPr>
        <w:t>herapy,</w:t>
      </w:r>
      <w:r w:rsidRPr="00C337B3">
        <w:rPr>
          <w:rFonts w:ascii="Arial" w:hAnsi="Arial" w:cs="Arial"/>
          <w:color w:val="262626"/>
          <w:lang w:val="en"/>
        </w:rPr>
        <w:t xml:space="preserve"> talking and complementary therapies</w:t>
      </w:r>
      <w:r w:rsidR="006D103B">
        <w:rPr>
          <w:rFonts w:ascii="Arial" w:hAnsi="Arial" w:cs="Arial"/>
          <w:color w:val="262626"/>
          <w:lang w:val="en"/>
        </w:rPr>
        <w:t>.</w:t>
      </w:r>
    </w:p>
    <w:p w14:paraId="4B000732" w14:textId="77777777" w:rsidR="005F7A94" w:rsidRPr="005F7A94" w:rsidRDefault="005F7A94" w:rsidP="005102B3">
      <w:pPr>
        <w:rPr>
          <w:rFonts w:ascii="Arial" w:hAnsi="Arial" w:cs="Arial"/>
          <w:color w:val="262626"/>
          <w:lang w:val="en"/>
        </w:rPr>
      </w:pPr>
    </w:p>
    <w:p w14:paraId="3D9F7200" w14:textId="07C23C66" w:rsidR="005102B3" w:rsidRPr="00E8196A" w:rsidRDefault="005102B3" w:rsidP="00E80C3B">
      <w:pPr>
        <w:rPr>
          <w:rFonts w:ascii="Arial" w:hAnsi="Arial" w:cs="Arial"/>
          <w:color w:val="262626"/>
          <w:lang w:val="en"/>
        </w:rPr>
      </w:pPr>
      <w:r w:rsidRPr="00C337B3">
        <w:rPr>
          <w:rFonts w:ascii="Arial" w:hAnsi="Arial" w:cs="Arial"/>
          <w:color w:val="262626"/>
          <w:lang w:val="en"/>
        </w:rPr>
        <w:t xml:space="preserve">We are a member of </w:t>
      </w:r>
      <w:r w:rsidR="00D35982">
        <w:rPr>
          <w:rFonts w:ascii="Arial" w:hAnsi="Arial" w:cs="Arial"/>
          <w:color w:val="262626"/>
          <w:lang w:val="en"/>
        </w:rPr>
        <w:t>the Neuro Therapy Network (NTN)</w:t>
      </w:r>
      <w:r w:rsidR="009863F6">
        <w:rPr>
          <w:rFonts w:ascii="Arial" w:hAnsi="Arial" w:cs="Arial"/>
          <w:color w:val="262626"/>
          <w:lang w:val="en"/>
        </w:rPr>
        <w:t xml:space="preserve"> </w:t>
      </w:r>
      <w:r w:rsidRPr="00C337B3">
        <w:rPr>
          <w:rFonts w:ascii="Arial" w:hAnsi="Arial" w:cs="Arial"/>
          <w:color w:val="262626"/>
          <w:lang w:val="en"/>
        </w:rPr>
        <w:t xml:space="preserve">and work closely with the NHS, and other healthcare organisations, delivering </w:t>
      </w:r>
      <w:r w:rsidR="002F07F4">
        <w:rPr>
          <w:rFonts w:ascii="Arial" w:hAnsi="Arial" w:cs="Arial"/>
          <w:color w:val="262626"/>
          <w:lang w:val="en"/>
        </w:rPr>
        <w:t xml:space="preserve">quality therapies and support </w:t>
      </w:r>
      <w:r w:rsidRPr="00C337B3">
        <w:rPr>
          <w:rFonts w:ascii="Arial" w:hAnsi="Arial" w:cs="Arial"/>
          <w:color w:val="262626"/>
          <w:lang w:val="en"/>
        </w:rPr>
        <w:t xml:space="preserve"> to </w:t>
      </w:r>
      <w:r w:rsidR="009863F6">
        <w:rPr>
          <w:rFonts w:ascii="Arial" w:hAnsi="Arial" w:cs="Arial"/>
          <w:color w:val="262626"/>
          <w:lang w:val="en"/>
        </w:rPr>
        <w:t>our Service Users</w:t>
      </w:r>
      <w:r w:rsidRPr="00C337B3">
        <w:rPr>
          <w:rFonts w:ascii="Arial" w:hAnsi="Arial" w:cs="Arial"/>
          <w:color w:val="262626"/>
          <w:lang w:val="en"/>
        </w:rPr>
        <w:t>, their carers and family.</w:t>
      </w:r>
      <w:r w:rsidRPr="00C337B3">
        <w:rPr>
          <w:rFonts w:ascii="Arial" w:hAnsi="Arial" w:cs="Arial"/>
          <w:color w:val="262626"/>
          <w:lang w:val="en"/>
        </w:rPr>
        <w:br/>
      </w:r>
      <w:r w:rsidRPr="00C337B3">
        <w:rPr>
          <w:rFonts w:ascii="Arial" w:hAnsi="Arial" w:cs="Arial"/>
          <w:color w:val="262626"/>
          <w:lang w:val="en"/>
        </w:rPr>
        <w:br/>
      </w:r>
      <w:r w:rsidRPr="00C337B3">
        <w:rPr>
          <w:rFonts w:ascii="Arial" w:hAnsi="Arial" w:cs="Arial"/>
          <w:b/>
          <w:color w:val="262626"/>
          <w:lang w:val="en"/>
        </w:rPr>
        <w:t>Our mission</w:t>
      </w:r>
      <w:r w:rsidRPr="00C337B3">
        <w:rPr>
          <w:rFonts w:ascii="Arial" w:hAnsi="Arial" w:cs="Arial"/>
          <w:color w:val="262626"/>
          <w:lang w:val="en"/>
        </w:rPr>
        <w:t xml:space="preserve"> is to </w:t>
      </w:r>
      <w:r w:rsidR="00E80C3B" w:rsidRPr="00E80C3B">
        <w:rPr>
          <w:rFonts w:ascii="Arial" w:hAnsi="Arial" w:cs="Arial"/>
          <w:color w:val="000000"/>
        </w:rPr>
        <w:t>build a dedicated and compassionate community, committed to the care and wellbeing of individuals living with neurological conditions, their families and carers.</w:t>
      </w:r>
      <w:r w:rsidR="00E80C3B">
        <w:rPr>
          <w:rFonts w:ascii="orig_century_gothic" w:hAnsi="orig_century_gothic"/>
          <w:color w:val="000000"/>
        </w:rPr>
        <w:t> </w:t>
      </w:r>
    </w:p>
    <w:p w14:paraId="540C8FA4" w14:textId="77777777" w:rsidR="00E80C3B" w:rsidRDefault="00E80C3B" w:rsidP="00E80C3B">
      <w:pPr>
        <w:rPr>
          <w:rFonts w:ascii="Arial" w:hAnsi="Arial" w:cs="Arial"/>
          <w:b/>
          <w:color w:val="262626"/>
          <w:lang w:val="en" w:eastAsia="en-GB"/>
        </w:rPr>
      </w:pPr>
    </w:p>
    <w:p w14:paraId="28E5305C" w14:textId="77777777" w:rsidR="005102B3" w:rsidRPr="00C337B3" w:rsidRDefault="005102B3" w:rsidP="005102B3">
      <w:pPr>
        <w:rPr>
          <w:rFonts w:ascii="Arial" w:hAnsi="Arial" w:cs="Arial"/>
          <w:b/>
          <w:color w:val="262626"/>
          <w:lang w:val="en" w:eastAsia="en-GB"/>
        </w:rPr>
      </w:pPr>
      <w:r w:rsidRPr="00C337B3">
        <w:rPr>
          <w:rFonts w:ascii="Arial" w:hAnsi="Arial" w:cs="Arial"/>
          <w:b/>
          <w:color w:val="262626"/>
          <w:lang w:val="en" w:eastAsia="en-GB"/>
        </w:rPr>
        <w:t xml:space="preserve">What are the main duties of the role? </w:t>
      </w:r>
    </w:p>
    <w:p w14:paraId="7B7D0266" w14:textId="77777777" w:rsidR="005102B3" w:rsidRPr="00C337B3" w:rsidRDefault="005102B3" w:rsidP="005102B3">
      <w:pPr>
        <w:rPr>
          <w:rFonts w:ascii="Arial" w:hAnsi="Arial" w:cs="Arial"/>
          <w:color w:val="262626"/>
          <w:lang w:val="en" w:eastAsia="en-GB"/>
        </w:rPr>
      </w:pPr>
      <w:r w:rsidRPr="00C337B3">
        <w:rPr>
          <w:rFonts w:ascii="Arial" w:hAnsi="Arial" w:cs="Arial"/>
          <w:b/>
          <w:color w:val="262626"/>
          <w:lang w:val="en" w:eastAsia="en-GB"/>
        </w:rPr>
        <w:br/>
      </w:r>
      <w:r w:rsidRPr="00C337B3">
        <w:rPr>
          <w:rFonts w:ascii="Arial" w:hAnsi="Arial" w:cs="Arial"/>
          <w:color w:val="262626"/>
          <w:lang w:val="en" w:eastAsia="en-GB"/>
        </w:rPr>
        <w:t xml:space="preserve">The </w:t>
      </w:r>
      <w:r>
        <w:rPr>
          <w:rFonts w:ascii="Arial" w:hAnsi="Arial" w:cs="Arial"/>
          <w:color w:val="262626"/>
          <w:lang w:val="en" w:eastAsia="en-GB"/>
        </w:rPr>
        <w:t>t</w:t>
      </w:r>
      <w:r w:rsidRPr="00C337B3">
        <w:rPr>
          <w:rFonts w:ascii="Arial" w:hAnsi="Arial" w:cs="Arial"/>
          <w:color w:val="262626"/>
          <w:lang w:val="en" w:eastAsia="en-GB"/>
        </w:rPr>
        <w:t>herapist</w:t>
      </w:r>
      <w:r>
        <w:rPr>
          <w:rFonts w:ascii="Arial" w:hAnsi="Arial" w:cs="Arial"/>
          <w:color w:val="262626"/>
          <w:lang w:val="en" w:eastAsia="en-GB"/>
        </w:rPr>
        <w:t xml:space="preserve">(s) appointed </w:t>
      </w:r>
      <w:r w:rsidRPr="00C337B3">
        <w:rPr>
          <w:rFonts w:ascii="Arial" w:hAnsi="Arial" w:cs="Arial"/>
          <w:color w:val="262626"/>
          <w:lang w:val="en" w:eastAsia="en-GB"/>
        </w:rPr>
        <w:t>will become valued member</w:t>
      </w:r>
      <w:r>
        <w:rPr>
          <w:rFonts w:ascii="Arial" w:hAnsi="Arial" w:cs="Arial"/>
          <w:color w:val="262626"/>
          <w:lang w:val="en" w:eastAsia="en-GB"/>
        </w:rPr>
        <w:t>s</w:t>
      </w:r>
      <w:r w:rsidRPr="00C337B3">
        <w:rPr>
          <w:rFonts w:ascii="Arial" w:hAnsi="Arial" w:cs="Arial"/>
          <w:color w:val="262626"/>
          <w:lang w:val="en" w:eastAsia="en-GB"/>
        </w:rPr>
        <w:t xml:space="preserve"> of the team. They will be required to:</w:t>
      </w:r>
    </w:p>
    <w:p w14:paraId="05D2001D" w14:textId="77777777" w:rsidR="005102B3" w:rsidRDefault="005102B3" w:rsidP="005102B3">
      <w:pPr>
        <w:numPr>
          <w:ilvl w:val="0"/>
          <w:numId w:val="18"/>
        </w:numPr>
        <w:rPr>
          <w:rFonts w:ascii="Arial" w:hAnsi="Arial" w:cs="Arial"/>
          <w:color w:val="262626"/>
          <w:lang w:val="en" w:eastAsia="en-GB"/>
        </w:rPr>
      </w:pPr>
      <w:r w:rsidRPr="00C337B3">
        <w:rPr>
          <w:rFonts w:ascii="Arial" w:hAnsi="Arial" w:cs="Arial"/>
          <w:color w:val="262626"/>
          <w:lang w:val="en" w:eastAsia="en-GB"/>
        </w:rPr>
        <w:t xml:space="preserve">Assess, plan and carry out the most suitable </w:t>
      </w:r>
      <w:r w:rsidR="007833A7">
        <w:rPr>
          <w:rFonts w:ascii="Arial" w:hAnsi="Arial" w:cs="Arial"/>
          <w:color w:val="262626"/>
          <w:lang w:val="en" w:eastAsia="en-GB"/>
        </w:rPr>
        <w:t>neuro-</w:t>
      </w:r>
      <w:r>
        <w:rPr>
          <w:rFonts w:ascii="Arial" w:hAnsi="Arial" w:cs="Arial"/>
          <w:color w:val="262626"/>
          <w:lang w:val="en" w:eastAsia="en-GB"/>
        </w:rPr>
        <w:t>physio</w:t>
      </w:r>
      <w:r w:rsidRPr="00C337B3">
        <w:rPr>
          <w:rFonts w:ascii="Arial" w:hAnsi="Arial" w:cs="Arial"/>
          <w:color w:val="262626"/>
          <w:lang w:val="en" w:eastAsia="en-GB"/>
        </w:rPr>
        <w:t xml:space="preserve">therapy, to meet the needs of the </w:t>
      </w:r>
      <w:r w:rsidR="00606962">
        <w:rPr>
          <w:rFonts w:ascii="Arial" w:hAnsi="Arial" w:cs="Arial"/>
          <w:color w:val="262626"/>
          <w:lang w:val="en" w:eastAsia="en-GB"/>
        </w:rPr>
        <w:t>Service User.</w:t>
      </w:r>
      <w:r w:rsidRPr="00C337B3">
        <w:rPr>
          <w:rFonts w:ascii="Arial" w:hAnsi="Arial" w:cs="Arial"/>
          <w:color w:val="262626"/>
          <w:lang w:val="en" w:eastAsia="en-GB"/>
        </w:rPr>
        <w:t xml:space="preserve"> </w:t>
      </w:r>
    </w:p>
    <w:p w14:paraId="645B1227" w14:textId="5F5F1300" w:rsidR="00606962" w:rsidRDefault="00606962" w:rsidP="005102B3">
      <w:pPr>
        <w:numPr>
          <w:ilvl w:val="0"/>
          <w:numId w:val="18"/>
        </w:numPr>
        <w:rPr>
          <w:rFonts w:ascii="Arial" w:hAnsi="Arial" w:cs="Arial"/>
          <w:color w:val="262626"/>
          <w:lang w:val="en" w:eastAsia="en-GB"/>
        </w:rPr>
      </w:pPr>
      <w:r>
        <w:rPr>
          <w:rFonts w:ascii="Arial" w:hAnsi="Arial" w:cs="Arial"/>
          <w:color w:val="262626"/>
          <w:lang w:val="en" w:eastAsia="en-GB"/>
        </w:rPr>
        <w:t>Develop and implement</w:t>
      </w:r>
      <w:r w:rsidR="008F3258">
        <w:rPr>
          <w:rFonts w:ascii="Arial" w:hAnsi="Arial" w:cs="Arial"/>
          <w:color w:val="262626"/>
          <w:lang w:val="en" w:eastAsia="en-GB"/>
        </w:rPr>
        <w:t xml:space="preserve"> </w:t>
      </w:r>
      <w:r w:rsidR="00B40E20">
        <w:rPr>
          <w:rFonts w:ascii="Arial" w:hAnsi="Arial" w:cs="Arial"/>
          <w:color w:val="262626"/>
          <w:lang w:val="en" w:eastAsia="en-GB"/>
        </w:rPr>
        <w:t xml:space="preserve">the </w:t>
      </w:r>
      <w:r>
        <w:rPr>
          <w:rFonts w:ascii="Arial" w:hAnsi="Arial" w:cs="Arial"/>
          <w:color w:val="262626"/>
          <w:lang w:val="en" w:eastAsia="en-GB"/>
        </w:rPr>
        <w:t xml:space="preserve">relevant </w:t>
      </w:r>
      <w:r w:rsidR="008F3258">
        <w:rPr>
          <w:rFonts w:ascii="Arial" w:hAnsi="Arial" w:cs="Arial"/>
          <w:color w:val="262626"/>
          <w:lang w:val="en" w:eastAsia="en-GB"/>
        </w:rPr>
        <w:t xml:space="preserve">physiotherapy rehabilitation </w:t>
      </w:r>
      <w:r>
        <w:rPr>
          <w:rFonts w:ascii="Arial" w:hAnsi="Arial" w:cs="Arial"/>
          <w:color w:val="262626"/>
          <w:lang w:val="en" w:eastAsia="en-GB"/>
        </w:rPr>
        <w:t xml:space="preserve">exercise </w:t>
      </w:r>
      <w:r w:rsidR="006A110A">
        <w:rPr>
          <w:rFonts w:ascii="Arial" w:hAnsi="Arial" w:cs="Arial"/>
          <w:color w:val="262626"/>
          <w:lang w:val="en" w:eastAsia="en-GB"/>
        </w:rPr>
        <w:t>programme</w:t>
      </w:r>
      <w:r>
        <w:rPr>
          <w:rFonts w:ascii="Arial" w:hAnsi="Arial" w:cs="Arial"/>
          <w:color w:val="262626"/>
          <w:lang w:val="en" w:eastAsia="en-GB"/>
        </w:rPr>
        <w:t xml:space="preserve">(s) to meet the needs of Service Users. </w:t>
      </w:r>
    </w:p>
    <w:p w14:paraId="14D45629" w14:textId="77777777" w:rsidR="005102B3" w:rsidRPr="00DA4880" w:rsidRDefault="005102B3" w:rsidP="005102B3">
      <w:pPr>
        <w:numPr>
          <w:ilvl w:val="0"/>
          <w:numId w:val="18"/>
        </w:numPr>
        <w:rPr>
          <w:rFonts w:ascii="Arial" w:hAnsi="Arial" w:cs="Arial"/>
          <w:color w:val="262626"/>
          <w:lang w:val="en" w:eastAsia="en-GB"/>
        </w:rPr>
      </w:pPr>
      <w:r>
        <w:rPr>
          <w:rFonts w:ascii="Arial" w:hAnsi="Arial" w:cs="Arial"/>
          <w:color w:val="262626"/>
          <w:lang w:val="en" w:eastAsia="en-GB"/>
        </w:rPr>
        <w:t xml:space="preserve">Advise, support and train carers and family members to help the </w:t>
      </w:r>
      <w:r w:rsidR="00606962">
        <w:rPr>
          <w:rFonts w:ascii="Arial" w:hAnsi="Arial" w:cs="Arial"/>
          <w:color w:val="262626"/>
          <w:lang w:val="en" w:eastAsia="en-GB"/>
        </w:rPr>
        <w:t xml:space="preserve">Service User </w:t>
      </w:r>
      <w:r>
        <w:rPr>
          <w:rFonts w:ascii="Arial" w:hAnsi="Arial" w:cs="Arial"/>
          <w:color w:val="262626"/>
          <w:lang w:val="en" w:eastAsia="en-GB"/>
        </w:rPr>
        <w:t>maintain their</w:t>
      </w:r>
      <w:r w:rsidR="007833A7">
        <w:rPr>
          <w:rFonts w:ascii="Arial" w:hAnsi="Arial" w:cs="Arial"/>
          <w:color w:val="262626"/>
          <w:lang w:val="en" w:eastAsia="en-GB"/>
        </w:rPr>
        <w:t xml:space="preserve"> functional</w:t>
      </w:r>
      <w:r>
        <w:rPr>
          <w:rFonts w:ascii="Arial" w:hAnsi="Arial" w:cs="Arial"/>
          <w:color w:val="262626"/>
          <w:lang w:val="en" w:eastAsia="en-GB"/>
        </w:rPr>
        <w:t xml:space="preserve"> independence for as long as possible.</w:t>
      </w:r>
    </w:p>
    <w:p w14:paraId="30FA1D44" w14:textId="77777777" w:rsidR="005102B3" w:rsidRDefault="005102B3" w:rsidP="005102B3">
      <w:pPr>
        <w:numPr>
          <w:ilvl w:val="0"/>
          <w:numId w:val="18"/>
        </w:numPr>
        <w:rPr>
          <w:rFonts w:ascii="Arial" w:hAnsi="Arial" w:cs="Arial"/>
          <w:color w:val="262626"/>
          <w:lang w:val="en" w:eastAsia="en-GB"/>
        </w:rPr>
      </w:pPr>
      <w:r w:rsidRPr="00C337B3">
        <w:rPr>
          <w:rFonts w:ascii="Arial" w:hAnsi="Arial" w:cs="Arial"/>
          <w:color w:val="262626"/>
          <w:lang w:val="en" w:eastAsia="en-GB"/>
        </w:rPr>
        <w:t xml:space="preserve">Build and </w:t>
      </w:r>
      <w:r>
        <w:rPr>
          <w:rFonts w:ascii="Arial" w:hAnsi="Arial" w:cs="Arial"/>
          <w:color w:val="262626"/>
          <w:lang w:val="en" w:eastAsia="en-GB"/>
        </w:rPr>
        <w:t>nurture</w:t>
      </w:r>
      <w:r w:rsidRPr="00C337B3">
        <w:rPr>
          <w:rFonts w:ascii="Arial" w:hAnsi="Arial" w:cs="Arial"/>
          <w:color w:val="262626"/>
          <w:lang w:val="en" w:eastAsia="en-GB"/>
        </w:rPr>
        <w:t xml:space="preserve"> links between the </w:t>
      </w:r>
      <w:r w:rsidR="00606962">
        <w:rPr>
          <w:rFonts w:ascii="Arial" w:hAnsi="Arial" w:cs="Arial"/>
          <w:color w:val="262626"/>
          <w:lang w:val="en" w:eastAsia="en-GB"/>
        </w:rPr>
        <w:t>Service User</w:t>
      </w:r>
      <w:r w:rsidRPr="00C337B3">
        <w:rPr>
          <w:rFonts w:ascii="Arial" w:hAnsi="Arial" w:cs="Arial"/>
          <w:color w:val="262626"/>
          <w:lang w:val="en" w:eastAsia="en-GB"/>
        </w:rPr>
        <w:t xml:space="preserve"> and their carers/family with the NHS and other </w:t>
      </w:r>
      <w:r>
        <w:rPr>
          <w:rFonts w:ascii="Arial" w:hAnsi="Arial" w:cs="Arial"/>
          <w:color w:val="262626"/>
          <w:lang w:val="en" w:eastAsia="en-GB"/>
        </w:rPr>
        <w:t>h</w:t>
      </w:r>
      <w:r w:rsidRPr="00C337B3">
        <w:rPr>
          <w:rFonts w:ascii="Arial" w:hAnsi="Arial" w:cs="Arial"/>
          <w:color w:val="262626"/>
          <w:lang w:val="en" w:eastAsia="en-GB"/>
        </w:rPr>
        <w:t>ealthc</w:t>
      </w:r>
      <w:r>
        <w:rPr>
          <w:rFonts w:ascii="Arial" w:hAnsi="Arial" w:cs="Arial"/>
          <w:color w:val="262626"/>
          <w:lang w:val="en" w:eastAsia="en-GB"/>
        </w:rPr>
        <w:t>are p</w:t>
      </w:r>
      <w:r w:rsidRPr="00C337B3">
        <w:rPr>
          <w:rFonts w:ascii="Arial" w:hAnsi="Arial" w:cs="Arial"/>
          <w:color w:val="262626"/>
          <w:lang w:val="en" w:eastAsia="en-GB"/>
        </w:rPr>
        <w:t xml:space="preserve">rofessionals and </w:t>
      </w:r>
      <w:r>
        <w:rPr>
          <w:rFonts w:ascii="Arial" w:hAnsi="Arial" w:cs="Arial"/>
          <w:color w:val="262626"/>
          <w:lang w:val="en" w:eastAsia="en-GB"/>
        </w:rPr>
        <w:t>a</w:t>
      </w:r>
      <w:r w:rsidRPr="00C337B3">
        <w:rPr>
          <w:rFonts w:ascii="Arial" w:hAnsi="Arial" w:cs="Arial"/>
          <w:color w:val="262626"/>
          <w:lang w:val="en" w:eastAsia="en-GB"/>
        </w:rPr>
        <w:t>gencies.</w:t>
      </w:r>
    </w:p>
    <w:p w14:paraId="0641804A" w14:textId="77777777" w:rsidR="005102B3" w:rsidRDefault="005102B3" w:rsidP="005102B3">
      <w:pPr>
        <w:numPr>
          <w:ilvl w:val="0"/>
          <w:numId w:val="18"/>
        </w:numPr>
        <w:rPr>
          <w:rFonts w:ascii="Arial" w:hAnsi="Arial" w:cs="Arial"/>
          <w:color w:val="262626"/>
          <w:lang w:val="en" w:eastAsia="en-GB"/>
        </w:rPr>
      </w:pPr>
      <w:r w:rsidRPr="000023CF">
        <w:rPr>
          <w:rFonts w:ascii="Arial" w:hAnsi="Arial" w:cs="Arial"/>
          <w:color w:val="262626"/>
          <w:lang w:val="en" w:eastAsia="en-GB"/>
        </w:rPr>
        <w:t>Gui</w:t>
      </w:r>
      <w:r>
        <w:rPr>
          <w:rFonts w:ascii="Arial" w:hAnsi="Arial" w:cs="Arial"/>
          <w:color w:val="262626"/>
          <w:lang w:val="en" w:eastAsia="en-GB"/>
        </w:rPr>
        <w:t>de and supervise</w:t>
      </w:r>
      <w:r w:rsidRPr="000023CF">
        <w:rPr>
          <w:rFonts w:ascii="Arial" w:hAnsi="Arial" w:cs="Arial"/>
          <w:color w:val="262626"/>
          <w:lang w:val="en" w:eastAsia="en-GB"/>
        </w:rPr>
        <w:t xml:space="preserve"> junior members of the team; </w:t>
      </w:r>
      <w:r w:rsidR="007833A7">
        <w:rPr>
          <w:rFonts w:ascii="Arial" w:hAnsi="Arial" w:cs="Arial"/>
          <w:color w:val="262626"/>
          <w:lang w:val="en" w:eastAsia="en-GB"/>
        </w:rPr>
        <w:t xml:space="preserve">including physiotherapy students, </w:t>
      </w:r>
      <w:r w:rsidR="006E4A62">
        <w:rPr>
          <w:rFonts w:ascii="Arial" w:hAnsi="Arial" w:cs="Arial"/>
          <w:color w:val="262626"/>
          <w:lang w:val="en" w:eastAsia="en-GB"/>
        </w:rPr>
        <w:t xml:space="preserve">and </w:t>
      </w:r>
      <w:r w:rsidRPr="000023CF">
        <w:rPr>
          <w:rFonts w:ascii="Arial" w:hAnsi="Arial" w:cs="Arial"/>
          <w:color w:val="262626"/>
          <w:lang w:val="en" w:eastAsia="en-GB"/>
        </w:rPr>
        <w:t>share knowledge</w:t>
      </w:r>
      <w:r>
        <w:rPr>
          <w:rFonts w:ascii="Arial" w:hAnsi="Arial" w:cs="Arial"/>
          <w:color w:val="262626"/>
          <w:lang w:val="en" w:eastAsia="en-GB"/>
        </w:rPr>
        <w:t xml:space="preserve"> and </w:t>
      </w:r>
      <w:r w:rsidRPr="000023CF">
        <w:rPr>
          <w:rFonts w:ascii="Arial" w:hAnsi="Arial" w:cs="Arial"/>
          <w:color w:val="262626"/>
          <w:lang w:val="en" w:eastAsia="en-GB"/>
        </w:rPr>
        <w:t>experience</w:t>
      </w:r>
      <w:r>
        <w:rPr>
          <w:rFonts w:ascii="Arial" w:hAnsi="Arial" w:cs="Arial"/>
          <w:color w:val="262626"/>
          <w:lang w:val="en" w:eastAsia="en-GB"/>
        </w:rPr>
        <w:t>.</w:t>
      </w:r>
    </w:p>
    <w:p w14:paraId="19E34E68" w14:textId="77777777" w:rsidR="007833A7" w:rsidRDefault="007833A7" w:rsidP="005102B3">
      <w:pPr>
        <w:numPr>
          <w:ilvl w:val="0"/>
          <w:numId w:val="18"/>
        </w:numPr>
        <w:rPr>
          <w:rFonts w:ascii="Arial" w:hAnsi="Arial" w:cs="Arial"/>
          <w:color w:val="262626"/>
          <w:lang w:val="en" w:eastAsia="en-GB"/>
        </w:rPr>
      </w:pPr>
      <w:r>
        <w:rPr>
          <w:rFonts w:ascii="Arial" w:hAnsi="Arial" w:cs="Arial"/>
          <w:color w:val="262626"/>
          <w:lang w:val="en" w:eastAsia="en-GB"/>
        </w:rPr>
        <w:t xml:space="preserve">Assist the team in the planning, coordination, delivery and evaluation of the </w:t>
      </w:r>
      <w:r w:rsidR="001A447E">
        <w:rPr>
          <w:rFonts w:ascii="Arial" w:hAnsi="Arial" w:cs="Arial"/>
          <w:color w:val="262626"/>
          <w:lang w:val="en" w:eastAsia="en-GB"/>
        </w:rPr>
        <w:t xml:space="preserve">physiotherapy </w:t>
      </w:r>
      <w:r>
        <w:rPr>
          <w:rFonts w:ascii="Arial" w:hAnsi="Arial" w:cs="Arial"/>
          <w:color w:val="262626"/>
          <w:lang w:val="en" w:eastAsia="en-GB"/>
        </w:rPr>
        <w:t>servic</w:t>
      </w:r>
      <w:r w:rsidR="001A447E">
        <w:rPr>
          <w:rFonts w:ascii="Arial" w:hAnsi="Arial" w:cs="Arial"/>
          <w:color w:val="262626"/>
          <w:lang w:val="en" w:eastAsia="en-GB"/>
        </w:rPr>
        <w:t>e.</w:t>
      </w:r>
    </w:p>
    <w:p w14:paraId="4043B61C" w14:textId="77777777" w:rsidR="005102B3" w:rsidRPr="000023CF" w:rsidRDefault="005102B3" w:rsidP="005102B3">
      <w:pPr>
        <w:numPr>
          <w:ilvl w:val="0"/>
          <w:numId w:val="18"/>
        </w:numPr>
        <w:rPr>
          <w:rFonts w:ascii="Arial" w:hAnsi="Arial" w:cs="Arial"/>
          <w:color w:val="262626"/>
          <w:lang w:val="en" w:eastAsia="en-GB"/>
        </w:rPr>
      </w:pPr>
      <w:r w:rsidRPr="000023CF">
        <w:rPr>
          <w:rFonts w:ascii="Arial" w:hAnsi="Arial" w:cs="Arial"/>
          <w:color w:val="262626"/>
          <w:lang w:val="en" w:eastAsia="en-GB"/>
        </w:rPr>
        <w:t>Represent the Centre by taking an active role in events, shared learning and activities to promote the service to all that need it.</w:t>
      </w:r>
    </w:p>
    <w:p w14:paraId="00AE3135" w14:textId="77777777" w:rsidR="005102B3" w:rsidRPr="00C337B3" w:rsidRDefault="005102B3" w:rsidP="005102B3">
      <w:pPr>
        <w:rPr>
          <w:rFonts w:ascii="Arial" w:hAnsi="Arial" w:cs="Arial"/>
          <w:b/>
          <w:color w:val="262626"/>
          <w:lang w:val="en" w:eastAsia="en-GB"/>
        </w:rPr>
      </w:pPr>
    </w:p>
    <w:p w14:paraId="35A27A59" w14:textId="77777777" w:rsidR="005102B3" w:rsidRPr="00C337B3" w:rsidRDefault="005102B3" w:rsidP="005102B3">
      <w:pPr>
        <w:rPr>
          <w:rFonts w:ascii="Arial" w:hAnsi="Arial" w:cs="Arial"/>
          <w:b/>
          <w:color w:val="262626"/>
          <w:lang w:val="en" w:eastAsia="en-GB"/>
        </w:rPr>
      </w:pPr>
    </w:p>
    <w:p w14:paraId="353C75BC" w14:textId="77777777" w:rsidR="00606962" w:rsidRDefault="00606962" w:rsidP="005102B3">
      <w:pPr>
        <w:rPr>
          <w:rFonts w:ascii="Arial" w:hAnsi="Arial" w:cs="Arial"/>
          <w:b/>
          <w:color w:val="262626"/>
          <w:lang w:val="en" w:eastAsia="en-GB"/>
        </w:rPr>
      </w:pPr>
    </w:p>
    <w:p w14:paraId="6B7D8496" w14:textId="77777777" w:rsidR="005102B3" w:rsidRPr="00C337B3" w:rsidRDefault="005102B3" w:rsidP="005102B3">
      <w:pPr>
        <w:rPr>
          <w:rFonts w:ascii="Arial" w:hAnsi="Arial" w:cs="Arial"/>
          <w:b/>
          <w:color w:val="262626"/>
          <w:lang w:val="en" w:eastAsia="en-GB"/>
        </w:rPr>
      </w:pPr>
      <w:r w:rsidRPr="00C337B3">
        <w:rPr>
          <w:rFonts w:ascii="Arial" w:hAnsi="Arial" w:cs="Arial"/>
          <w:b/>
          <w:color w:val="262626"/>
          <w:lang w:val="en" w:eastAsia="en-GB"/>
        </w:rPr>
        <w:t xml:space="preserve">What can we offer you? </w:t>
      </w:r>
    </w:p>
    <w:p w14:paraId="49545FC9" w14:textId="77777777" w:rsidR="005102B3" w:rsidRDefault="005102B3" w:rsidP="005102B3">
      <w:pPr>
        <w:rPr>
          <w:rFonts w:ascii="Arial" w:hAnsi="Arial" w:cs="Arial"/>
          <w:b/>
          <w:color w:val="262626"/>
          <w:lang w:val="en" w:eastAsia="en-GB"/>
        </w:rPr>
      </w:pPr>
    </w:p>
    <w:p w14:paraId="44EB6E12" w14:textId="6F3BEC77" w:rsidR="005102B3" w:rsidRPr="00C337B3" w:rsidRDefault="005102B3" w:rsidP="005102B3">
      <w:pPr>
        <w:rPr>
          <w:rFonts w:ascii="Arial" w:hAnsi="Arial" w:cs="Arial"/>
          <w:color w:val="262626"/>
        </w:rPr>
      </w:pPr>
      <w:r w:rsidRPr="00C337B3">
        <w:rPr>
          <w:rFonts w:ascii="Arial" w:hAnsi="Arial" w:cs="Arial"/>
          <w:color w:val="262626"/>
        </w:rPr>
        <w:t xml:space="preserve">The challenge of making a real difference as part of an enthusiastic team of specialised </w:t>
      </w:r>
      <w:r w:rsidR="008F3258">
        <w:rPr>
          <w:rFonts w:ascii="Arial" w:hAnsi="Arial" w:cs="Arial"/>
          <w:color w:val="262626"/>
        </w:rPr>
        <w:t>neuro-</w:t>
      </w:r>
      <w:r w:rsidRPr="00C337B3">
        <w:rPr>
          <w:rFonts w:ascii="Arial" w:hAnsi="Arial" w:cs="Arial"/>
          <w:color w:val="262626"/>
        </w:rPr>
        <w:t>physio</w:t>
      </w:r>
      <w:r>
        <w:rPr>
          <w:rFonts w:ascii="Arial" w:hAnsi="Arial" w:cs="Arial"/>
          <w:color w:val="262626"/>
        </w:rPr>
        <w:t xml:space="preserve">therapists, </w:t>
      </w:r>
      <w:r w:rsidRPr="00C337B3">
        <w:rPr>
          <w:rFonts w:ascii="Arial" w:hAnsi="Arial" w:cs="Arial"/>
          <w:color w:val="262626"/>
        </w:rPr>
        <w:t xml:space="preserve">working for a Charity with over </w:t>
      </w:r>
      <w:r w:rsidR="0000694E">
        <w:rPr>
          <w:rFonts w:ascii="Arial" w:hAnsi="Arial" w:cs="Arial"/>
          <w:color w:val="262626"/>
        </w:rPr>
        <w:t>4</w:t>
      </w:r>
      <w:r>
        <w:rPr>
          <w:rFonts w:ascii="Arial" w:hAnsi="Arial" w:cs="Arial"/>
          <w:color w:val="262626"/>
        </w:rPr>
        <w:t>0</w:t>
      </w:r>
      <w:r w:rsidRPr="00C337B3">
        <w:rPr>
          <w:rFonts w:ascii="Arial" w:hAnsi="Arial" w:cs="Arial"/>
          <w:color w:val="262626"/>
        </w:rPr>
        <w:t xml:space="preserve"> </w:t>
      </w:r>
      <w:r w:rsidR="006E4A62">
        <w:rPr>
          <w:rFonts w:ascii="Arial" w:hAnsi="Arial" w:cs="Arial"/>
          <w:color w:val="262626"/>
        </w:rPr>
        <w:t>years</w:t>
      </w:r>
      <w:r w:rsidRPr="00C337B3">
        <w:rPr>
          <w:rFonts w:ascii="Arial" w:hAnsi="Arial" w:cs="Arial"/>
          <w:color w:val="262626"/>
        </w:rPr>
        <w:t xml:space="preserve"> </w:t>
      </w:r>
      <w:r w:rsidR="006E4A62">
        <w:rPr>
          <w:rFonts w:ascii="Arial" w:hAnsi="Arial" w:cs="Arial"/>
          <w:color w:val="262626"/>
        </w:rPr>
        <w:t xml:space="preserve">of </w:t>
      </w:r>
      <w:r w:rsidRPr="00C337B3">
        <w:rPr>
          <w:rFonts w:ascii="Arial" w:hAnsi="Arial" w:cs="Arial"/>
          <w:color w:val="262626"/>
        </w:rPr>
        <w:t>experience</w:t>
      </w:r>
      <w:r w:rsidR="006E4A62">
        <w:rPr>
          <w:rFonts w:ascii="Arial" w:hAnsi="Arial" w:cs="Arial"/>
          <w:color w:val="262626"/>
        </w:rPr>
        <w:t xml:space="preserve"> in this field.</w:t>
      </w:r>
    </w:p>
    <w:p w14:paraId="16EA9064" w14:textId="77777777" w:rsidR="005102B3" w:rsidRPr="00C337B3" w:rsidRDefault="005102B3" w:rsidP="005102B3">
      <w:pPr>
        <w:rPr>
          <w:rFonts w:ascii="Arial" w:hAnsi="Arial" w:cs="Arial"/>
          <w:color w:val="262626"/>
        </w:rPr>
      </w:pPr>
    </w:p>
    <w:p w14:paraId="3FB21CBA" w14:textId="51F38F67" w:rsidR="005102B3" w:rsidRPr="00C337B3" w:rsidRDefault="005102B3" w:rsidP="005102B3">
      <w:pPr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The Brightwell</w:t>
      </w:r>
      <w:r w:rsidRPr="00C337B3">
        <w:rPr>
          <w:rFonts w:ascii="Arial" w:hAnsi="Arial" w:cs="Arial"/>
          <w:color w:val="262626"/>
        </w:rPr>
        <w:t xml:space="preserve"> is leading the way in the delivery of physiotherapy, exercise and oxygen treatment to people with neurological conditions and we have ambitious </w:t>
      </w:r>
      <w:r w:rsidR="008636FD">
        <w:rPr>
          <w:rFonts w:ascii="Arial" w:hAnsi="Arial" w:cs="Arial"/>
          <w:color w:val="262626"/>
        </w:rPr>
        <w:t>development plans.</w:t>
      </w:r>
      <w:r w:rsidRPr="00C337B3">
        <w:rPr>
          <w:rFonts w:ascii="Arial" w:hAnsi="Arial" w:cs="Arial"/>
          <w:color w:val="262626"/>
        </w:rPr>
        <w:t xml:space="preserve"> </w:t>
      </w:r>
    </w:p>
    <w:p w14:paraId="2F04E197" w14:textId="77777777" w:rsidR="005102B3" w:rsidRDefault="005102B3" w:rsidP="005102B3">
      <w:pPr>
        <w:rPr>
          <w:rFonts w:ascii="Arial" w:hAnsi="Arial" w:cs="Arial"/>
          <w:color w:val="262626"/>
        </w:rPr>
      </w:pPr>
    </w:p>
    <w:p w14:paraId="694F2569" w14:textId="77777777" w:rsidR="008F3258" w:rsidRDefault="005102B3" w:rsidP="005102B3">
      <w:pPr>
        <w:rPr>
          <w:rFonts w:ascii="Arial" w:hAnsi="Arial" w:cs="Arial"/>
          <w:color w:val="262626"/>
        </w:rPr>
      </w:pPr>
      <w:r w:rsidRPr="00C337B3">
        <w:rPr>
          <w:rFonts w:ascii="Arial" w:hAnsi="Arial" w:cs="Arial"/>
          <w:color w:val="262626"/>
        </w:rPr>
        <w:t>We will support you</w:t>
      </w:r>
      <w:r>
        <w:rPr>
          <w:rFonts w:ascii="Arial" w:hAnsi="Arial" w:cs="Arial"/>
          <w:color w:val="262626"/>
        </w:rPr>
        <w:t xml:space="preserve"> in </w:t>
      </w:r>
      <w:r w:rsidRPr="00C337B3">
        <w:rPr>
          <w:rFonts w:ascii="Arial" w:hAnsi="Arial" w:cs="Arial"/>
          <w:color w:val="262626"/>
        </w:rPr>
        <w:t xml:space="preserve">your learning and </w:t>
      </w:r>
      <w:r w:rsidR="008F3258">
        <w:rPr>
          <w:rFonts w:ascii="Arial" w:hAnsi="Arial" w:cs="Arial"/>
          <w:color w:val="262626"/>
        </w:rPr>
        <w:t>in your continuous professional development (</w:t>
      </w:r>
      <w:r w:rsidRPr="00C337B3">
        <w:rPr>
          <w:rFonts w:ascii="Arial" w:hAnsi="Arial" w:cs="Arial"/>
          <w:color w:val="262626"/>
        </w:rPr>
        <w:t>CPD</w:t>
      </w:r>
      <w:r w:rsidR="008F3258">
        <w:rPr>
          <w:rFonts w:ascii="Arial" w:hAnsi="Arial" w:cs="Arial"/>
          <w:color w:val="262626"/>
        </w:rPr>
        <w:t>)</w:t>
      </w:r>
      <w:r>
        <w:rPr>
          <w:rFonts w:ascii="Arial" w:hAnsi="Arial" w:cs="Arial"/>
          <w:color w:val="262626"/>
        </w:rPr>
        <w:t xml:space="preserve"> to further develop your knowledge </w:t>
      </w:r>
      <w:r w:rsidRPr="008F3258">
        <w:rPr>
          <w:rFonts w:ascii="Arial" w:hAnsi="Arial" w:cs="Arial"/>
          <w:color w:val="262626"/>
        </w:rPr>
        <w:t xml:space="preserve">and </w:t>
      </w:r>
      <w:r w:rsidR="008F3258" w:rsidRPr="008F3258">
        <w:rPr>
          <w:rFonts w:ascii="Arial" w:hAnsi="Arial" w:cs="Arial"/>
        </w:rPr>
        <w:t xml:space="preserve">skills in neuro physiotherapy and </w:t>
      </w:r>
      <w:r w:rsidR="008F3258">
        <w:rPr>
          <w:rFonts w:ascii="Arial" w:hAnsi="Arial" w:cs="Arial"/>
        </w:rPr>
        <w:t>practice-based</w:t>
      </w:r>
      <w:r w:rsidR="008F3258" w:rsidRPr="008F3258">
        <w:rPr>
          <w:rFonts w:ascii="Arial" w:hAnsi="Arial" w:cs="Arial"/>
        </w:rPr>
        <w:t xml:space="preserve"> clinical education.</w:t>
      </w:r>
    </w:p>
    <w:p w14:paraId="1C5B18E5" w14:textId="77777777" w:rsidR="008F3258" w:rsidRDefault="008F3258" w:rsidP="005102B3">
      <w:pPr>
        <w:rPr>
          <w:rFonts w:ascii="Arial" w:hAnsi="Arial" w:cs="Arial"/>
          <w:color w:val="262626"/>
        </w:rPr>
      </w:pPr>
    </w:p>
    <w:p w14:paraId="6DD6C44F" w14:textId="77777777" w:rsidR="005102B3" w:rsidRPr="00C337B3" w:rsidRDefault="008F3258" w:rsidP="005102B3">
      <w:pPr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Newly qualified physiotherapists are welcome to apply. </w:t>
      </w:r>
    </w:p>
    <w:p w14:paraId="6335F09A" w14:textId="77777777" w:rsidR="005102B3" w:rsidRPr="00C337B3" w:rsidRDefault="005102B3" w:rsidP="005102B3">
      <w:pPr>
        <w:rPr>
          <w:rFonts w:ascii="Arial" w:hAnsi="Arial" w:cs="Arial"/>
          <w:b/>
          <w:color w:val="262626"/>
          <w:lang w:val="en" w:eastAsia="en-GB"/>
        </w:rPr>
      </w:pPr>
    </w:p>
    <w:p w14:paraId="275C1EFC" w14:textId="77777777" w:rsidR="005102B3" w:rsidRPr="005102B3" w:rsidRDefault="005102B3" w:rsidP="005102B3">
      <w:pPr>
        <w:tabs>
          <w:tab w:val="left" w:pos="2520"/>
        </w:tabs>
        <w:rPr>
          <w:rFonts w:ascii="Arial" w:hAnsi="Arial" w:cs="Arial"/>
          <w:b/>
          <w:color w:val="262626"/>
          <w:lang w:val="en" w:eastAsia="en-GB"/>
        </w:rPr>
      </w:pPr>
      <w:r w:rsidRPr="00C337B3">
        <w:rPr>
          <w:rFonts w:ascii="Arial" w:hAnsi="Arial" w:cs="Arial"/>
          <w:b/>
          <w:color w:val="262626"/>
          <w:lang w:val="en" w:eastAsia="en-GB"/>
        </w:rPr>
        <w:t>Rewards &amp; Benefits:</w:t>
      </w:r>
      <w:r w:rsidRPr="00C337B3">
        <w:rPr>
          <w:rFonts w:ascii="Arial" w:hAnsi="Arial" w:cs="Arial"/>
          <w:color w:val="262626"/>
          <w:lang w:val="en" w:eastAsia="en-GB"/>
        </w:rPr>
        <w:t xml:space="preserve"> </w:t>
      </w:r>
    </w:p>
    <w:p w14:paraId="141D77A0" w14:textId="77777777" w:rsidR="005102B3" w:rsidRPr="00C337B3" w:rsidRDefault="005102B3" w:rsidP="005102B3">
      <w:pPr>
        <w:rPr>
          <w:rFonts w:ascii="Arial" w:hAnsi="Arial" w:cs="Arial"/>
          <w:color w:val="262626"/>
          <w:lang w:val="en" w:eastAsia="en-GB"/>
        </w:rPr>
      </w:pPr>
    </w:p>
    <w:p w14:paraId="4982F2F1" w14:textId="77777777" w:rsidR="005102B3" w:rsidRPr="00C337B3" w:rsidRDefault="005102B3" w:rsidP="005102B3">
      <w:pPr>
        <w:numPr>
          <w:ilvl w:val="0"/>
          <w:numId w:val="16"/>
        </w:numPr>
        <w:rPr>
          <w:rFonts w:ascii="Arial" w:hAnsi="Arial" w:cs="Arial"/>
          <w:color w:val="262626"/>
          <w:lang w:val="en" w:eastAsia="en-GB"/>
        </w:rPr>
      </w:pPr>
      <w:r w:rsidRPr="00C337B3">
        <w:rPr>
          <w:rFonts w:ascii="Arial" w:hAnsi="Arial" w:cs="Arial"/>
          <w:color w:val="262626"/>
          <w:lang w:val="en" w:eastAsia="en-GB"/>
        </w:rPr>
        <w:t xml:space="preserve">Competitive salary </w:t>
      </w:r>
    </w:p>
    <w:p w14:paraId="3FAEDBC5" w14:textId="77777777" w:rsidR="005102B3" w:rsidRPr="00C337B3" w:rsidRDefault="005102B3" w:rsidP="005102B3">
      <w:pPr>
        <w:numPr>
          <w:ilvl w:val="0"/>
          <w:numId w:val="16"/>
        </w:numPr>
        <w:rPr>
          <w:rFonts w:ascii="Arial" w:hAnsi="Arial" w:cs="Arial"/>
          <w:color w:val="262626"/>
          <w:lang w:val="en" w:eastAsia="en-GB"/>
        </w:rPr>
      </w:pPr>
      <w:r w:rsidRPr="00C337B3">
        <w:rPr>
          <w:rFonts w:ascii="Arial" w:hAnsi="Arial" w:cs="Arial"/>
          <w:color w:val="262626"/>
          <w:lang w:val="en" w:eastAsia="en-GB"/>
        </w:rPr>
        <w:t>Employer contribu</w:t>
      </w:r>
      <w:r>
        <w:rPr>
          <w:rFonts w:ascii="Arial" w:hAnsi="Arial" w:cs="Arial"/>
          <w:color w:val="262626"/>
          <w:lang w:val="en" w:eastAsia="en-GB"/>
        </w:rPr>
        <w:t>tory</w:t>
      </w:r>
      <w:r w:rsidRPr="00C337B3">
        <w:rPr>
          <w:rFonts w:ascii="Arial" w:hAnsi="Arial" w:cs="Arial"/>
          <w:color w:val="262626"/>
          <w:lang w:val="en" w:eastAsia="en-GB"/>
        </w:rPr>
        <w:t xml:space="preserve"> pension scheme </w:t>
      </w:r>
    </w:p>
    <w:p w14:paraId="3231F4B3" w14:textId="77777777" w:rsidR="005102B3" w:rsidRPr="00C337B3" w:rsidRDefault="005102B3" w:rsidP="005102B3">
      <w:pPr>
        <w:numPr>
          <w:ilvl w:val="0"/>
          <w:numId w:val="16"/>
        </w:numPr>
        <w:rPr>
          <w:rFonts w:ascii="Arial" w:hAnsi="Arial" w:cs="Arial"/>
          <w:color w:val="262626"/>
          <w:lang w:val="en" w:eastAsia="en-GB"/>
        </w:rPr>
      </w:pPr>
      <w:r w:rsidRPr="00C337B3">
        <w:rPr>
          <w:rFonts w:ascii="Arial" w:hAnsi="Arial" w:cs="Arial"/>
          <w:color w:val="262626"/>
          <w:lang w:val="en" w:eastAsia="en-GB"/>
        </w:rPr>
        <w:t xml:space="preserve">Free on-site parking </w:t>
      </w:r>
    </w:p>
    <w:p w14:paraId="41855297" w14:textId="5CEA187D" w:rsidR="005102B3" w:rsidRPr="00C337B3" w:rsidRDefault="007A2626" w:rsidP="005102B3">
      <w:pPr>
        <w:numPr>
          <w:ilvl w:val="0"/>
          <w:numId w:val="16"/>
        </w:numPr>
        <w:rPr>
          <w:rFonts w:ascii="Arial" w:hAnsi="Arial" w:cs="Arial"/>
          <w:color w:val="262626"/>
          <w:lang w:val="en" w:eastAsia="en-GB"/>
        </w:rPr>
      </w:pPr>
      <w:r>
        <w:rPr>
          <w:rFonts w:ascii="Arial" w:hAnsi="Arial" w:cs="Arial"/>
          <w:color w:val="262626"/>
          <w:lang w:val="en" w:eastAsia="en-GB"/>
        </w:rPr>
        <w:t>33</w:t>
      </w:r>
      <w:r w:rsidR="005102B3">
        <w:rPr>
          <w:rFonts w:ascii="Arial" w:hAnsi="Arial" w:cs="Arial"/>
          <w:color w:val="262626"/>
          <w:lang w:val="en" w:eastAsia="en-GB"/>
        </w:rPr>
        <w:t xml:space="preserve"> </w:t>
      </w:r>
      <w:r w:rsidR="005102B3" w:rsidRPr="00C337B3">
        <w:rPr>
          <w:rFonts w:ascii="Arial" w:hAnsi="Arial" w:cs="Arial"/>
          <w:color w:val="262626"/>
          <w:lang w:val="en" w:eastAsia="en-GB"/>
        </w:rPr>
        <w:t xml:space="preserve">days </w:t>
      </w:r>
      <w:r w:rsidR="005102B3">
        <w:rPr>
          <w:rFonts w:ascii="Arial" w:hAnsi="Arial" w:cs="Arial"/>
          <w:color w:val="262626"/>
          <w:lang w:val="en" w:eastAsia="en-GB"/>
        </w:rPr>
        <w:t>annual leave</w:t>
      </w:r>
      <w:r w:rsidR="005102B3" w:rsidRPr="00C337B3">
        <w:rPr>
          <w:rFonts w:ascii="Arial" w:hAnsi="Arial" w:cs="Arial"/>
          <w:color w:val="262626"/>
          <w:lang w:val="en" w:eastAsia="en-GB"/>
        </w:rPr>
        <w:t xml:space="preserve"> </w:t>
      </w:r>
      <w:r w:rsidR="009B158C">
        <w:rPr>
          <w:rFonts w:ascii="Arial" w:hAnsi="Arial" w:cs="Arial"/>
          <w:color w:val="262626"/>
          <w:lang w:val="en" w:eastAsia="en-GB"/>
        </w:rPr>
        <w:t>(including Bank Holidays)</w:t>
      </w:r>
    </w:p>
    <w:p w14:paraId="32BE4359" w14:textId="77777777" w:rsidR="005102B3" w:rsidRDefault="005102B3" w:rsidP="005102B3">
      <w:pPr>
        <w:numPr>
          <w:ilvl w:val="0"/>
          <w:numId w:val="16"/>
        </w:numPr>
        <w:rPr>
          <w:rFonts w:ascii="Arial" w:hAnsi="Arial" w:cs="Arial"/>
          <w:color w:val="262626"/>
          <w:lang w:val="en" w:eastAsia="en-GB"/>
        </w:rPr>
      </w:pPr>
      <w:r>
        <w:rPr>
          <w:rFonts w:ascii="Arial" w:hAnsi="Arial" w:cs="Arial"/>
          <w:color w:val="262626"/>
          <w:lang w:val="en" w:eastAsia="en-GB"/>
        </w:rPr>
        <w:t>Uniform allowance</w:t>
      </w:r>
    </w:p>
    <w:p w14:paraId="482A74AA" w14:textId="77777777" w:rsidR="005102B3" w:rsidRPr="007E04AF" w:rsidRDefault="005102B3" w:rsidP="005102B3">
      <w:pPr>
        <w:numPr>
          <w:ilvl w:val="0"/>
          <w:numId w:val="16"/>
        </w:numPr>
        <w:rPr>
          <w:rFonts w:ascii="Arial" w:hAnsi="Arial" w:cs="Arial"/>
          <w:color w:val="262626"/>
          <w:lang w:val="en" w:eastAsia="en-GB"/>
        </w:rPr>
      </w:pPr>
      <w:r>
        <w:rPr>
          <w:rFonts w:ascii="Arial" w:hAnsi="Arial" w:cs="Arial"/>
          <w:color w:val="262626"/>
          <w:lang w:val="en" w:eastAsia="en-GB"/>
        </w:rPr>
        <w:t>CPD support</w:t>
      </w:r>
    </w:p>
    <w:p w14:paraId="1FCA749A" w14:textId="77777777" w:rsidR="005102B3" w:rsidRPr="00C337B3" w:rsidRDefault="005102B3" w:rsidP="005102B3">
      <w:pPr>
        <w:rPr>
          <w:rFonts w:ascii="Arial" w:hAnsi="Arial" w:cs="Arial"/>
          <w:color w:val="262626"/>
        </w:rPr>
      </w:pPr>
    </w:p>
    <w:p w14:paraId="34E7FF6E" w14:textId="77777777" w:rsidR="005102B3" w:rsidRPr="00C337B3" w:rsidRDefault="005102B3" w:rsidP="005102B3">
      <w:pPr>
        <w:rPr>
          <w:rFonts w:ascii="Arial" w:hAnsi="Arial" w:cs="Arial"/>
          <w:color w:val="262626"/>
          <w:lang w:val="en"/>
        </w:rPr>
      </w:pPr>
      <w:r w:rsidRPr="00C337B3">
        <w:rPr>
          <w:rFonts w:ascii="Arial" w:hAnsi="Arial" w:cs="Arial"/>
          <w:b/>
          <w:color w:val="262626"/>
          <w:lang w:val="en"/>
        </w:rPr>
        <w:t>To be considered for this post you should:</w:t>
      </w:r>
    </w:p>
    <w:p w14:paraId="433EDD60" w14:textId="77777777" w:rsidR="005102B3" w:rsidRPr="00C337B3" w:rsidRDefault="005102B3" w:rsidP="005102B3">
      <w:pPr>
        <w:rPr>
          <w:rFonts w:ascii="Arial" w:hAnsi="Arial" w:cs="Arial"/>
          <w:color w:val="262626"/>
        </w:rPr>
      </w:pPr>
    </w:p>
    <w:p w14:paraId="5DBF917A" w14:textId="77777777" w:rsidR="005102B3" w:rsidRDefault="005102B3" w:rsidP="005102B3">
      <w:pPr>
        <w:numPr>
          <w:ilvl w:val="0"/>
          <w:numId w:val="17"/>
        </w:numPr>
        <w:rPr>
          <w:rFonts w:ascii="Arial" w:hAnsi="Arial" w:cs="Arial"/>
          <w:color w:val="262626"/>
          <w:lang w:val="en"/>
        </w:rPr>
      </w:pPr>
      <w:r w:rsidRPr="00C337B3">
        <w:rPr>
          <w:rFonts w:ascii="Arial" w:hAnsi="Arial" w:cs="Arial"/>
          <w:color w:val="262626"/>
          <w:lang w:val="en"/>
        </w:rPr>
        <w:t>Have a relevant</w:t>
      </w:r>
      <w:r>
        <w:rPr>
          <w:rFonts w:ascii="Arial" w:hAnsi="Arial" w:cs="Arial"/>
          <w:color w:val="262626"/>
          <w:lang w:val="en"/>
        </w:rPr>
        <w:t xml:space="preserve"> </w:t>
      </w:r>
      <w:r w:rsidRPr="00C337B3">
        <w:rPr>
          <w:rFonts w:ascii="Arial" w:hAnsi="Arial" w:cs="Arial"/>
          <w:color w:val="262626"/>
          <w:lang w:val="en"/>
        </w:rPr>
        <w:t>qualification, such as</w:t>
      </w:r>
      <w:r w:rsidR="008F3258">
        <w:rPr>
          <w:rFonts w:ascii="Arial" w:hAnsi="Arial" w:cs="Arial"/>
          <w:color w:val="262626"/>
          <w:lang w:val="en"/>
        </w:rPr>
        <w:t xml:space="preserve"> </w:t>
      </w:r>
      <w:r w:rsidRPr="00C337B3">
        <w:rPr>
          <w:rFonts w:ascii="Arial" w:hAnsi="Arial" w:cs="Arial"/>
          <w:color w:val="262626"/>
          <w:lang w:val="en"/>
        </w:rPr>
        <w:t>a Degree in Physiotherapy</w:t>
      </w:r>
    </w:p>
    <w:p w14:paraId="193CDADA" w14:textId="77777777" w:rsidR="008F3258" w:rsidRPr="008F3258" w:rsidRDefault="008F3258" w:rsidP="005102B3">
      <w:pPr>
        <w:numPr>
          <w:ilvl w:val="0"/>
          <w:numId w:val="17"/>
        </w:numPr>
        <w:rPr>
          <w:rFonts w:ascii="Arial" w:hAnsi="Arial" w:cs="Arial"/>
          <w:color w:val="262626"/>
        </w:rPr>
      </w:pPr>
      <w:r w:rsidRPr="008F3258">
        <w:rPr>
          <w:rFonts w:ascii="Arial" w:hAnsi="Arial" w:cs="Arial"/>
        </w:rPr>
        <w:t xml:space="preserve">Registration as </w:t>
      </w:r>
      <w:r>
        <w:rPr>
          <w:rFonts w:ascii="Arial" w:hAnsi="Arial" w:cs="Arial"/>
        </w:rPr>
        <w:t xml:space="preserve">a </w:t>
      </w:r>
      <w:r w:rsidRPr="008F3258">
        <w:rPr>
          <w:rFonts w:ascii="Arial" w:hAnsi="Arial" w:cs="Arial"/>
        </w:rPr>
        <w:t xml:space="preserve">Chartered Physiotherapist with </w:t>
      </w:r>
      <w:r>
        <w:rPr>
          <w:rFonts w:ascii="Arial" w:hAnsi="Arial" w:cs="Arial"/>
        </w:rPr>
        <w:t xml:space="preserve">the </w:t>
      </w:r>
      <w:r w:rsidRPr="008F3258">
        <w:rPr>
          <w:rFonts w:ascii="Arial" w:hAnsi="Arial" w:cs="Arial"/>
        </w:rPr>
        <w:t xml:space="preserve">CSP and </w:t>
      </w:r>
      <w:r>
        <w:rPr>
          <w:rFonts w:ascii="Arial" w:hAnsi="Arial" w:cs="Arial"/>
        </w:rPr>
        <w:t>the</w:t>
      </w:r>
      <w:r w:rsidRPr="008F3258">
        <w:rPr>
          <w:rFonts w:ascii="Arial" w:hAnsi="Arial" w:cs="Arial"/>
        </w:rPr>
        <w:t xml:space="preserve"> HCPC</w:t>
      </w:r>
      <w:r w:rsidRPr="008F3258">
        <w:rPr>
          <w:rFonts w:ascii="Arial" w:hAnsi="Arial" w:cs="Arial"/>
          <w:color w:val="262626"/>
        </w:rPr>
        <w:t xml:space="preserve"> </w:t>
      </w:r>
    </w:p>
    <w:p w14:paraId="4EA49564" w14:textId="77777777" w:rsidR="005102B3" w:rsidRPr="00C337B3" w:rsidRDefault="005102B3" w:rsidP="005102B3">
      <w:pPr>
        <w:numPr>
          <w:ilvl w:val="0"/>
          <w:numId w:val="17"/>
        </w:numPr>
        <w:rPr>
          <w:rFonts w:ascii="Arial" w:hAnsi="Arial" w:cs="Arial"/>
          <w:color w:val="262626"/>
        </w:rPr>
      </w:pPr>
      <w:r w:rsidRPr="00C337B3">
        <w:rPr>
          <w:rFonts w:ascii="Arial" w:hAnsi="Arial" w:cs="Arial"/>
          <w:color w:val="262626"/>
        </w:rPr>
        <w:t>Have a caring disposition with excellent empathy skills.</w:t>
      </w:r>
    </w:p>
    <w:p w14:paraId="1B040003" w14:textId="77777777" w:rsidR="005102B3" w:rsidRDefault="005102B3" w:rsidP="005102B3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color w:val="262626"/>
        </w:rPr>
      </w:pPr>
      <w:r w:rsidRPr="00C337B3">
        <w:rPr>
          <w:rFonts w:ascii="Arial" w:hAnsi="Arial" w:cs="Arial"/>
          <w:color w:val="262626"/>
        </w:rPr>
        <w:t xml:space="preserve">Have a real interest in the Centre and the work that takes place </w:t>
      </w:r>
      <w:r>
        <w:rPr>
          <w:rFonts w:ascii="Arial" w:hAnsi="Arial" w:cs="Arial"/>
          <w:color w:val="262626"/>
        </w:rPr>
        <w:t>here</w:t>
      </w:r>
      <w:r w:rsidRPr="00C337B3">
        <w:rPr>
          <w:rFonts w:ascii="Arial" w:hAnsi="Arial" w:cs="Arial"/>
          <w:color w:val="262626"/>
        </w:rPr>
        <w:t>.</w:t>
      </w:r>
    </w:p>
    <w:p w14:paraId="03812F09" w14:textId="77777777" w:rsidR="005102B3" w:rsidRDefault="005102B3" w:rsidP="005102B3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color w:val="262626"/>
        </w:rPr>
      </w:pPr>
      <w:r w:rsidRPr="007E04AF">
        <w:rPr>
          <w:rFonts w:ascii="Arial" w:hAnsi="Arial" w:cs="Arial"/>
          <w:color w:val="262626"/>
        </w:rPr>
        <w:t>Be self-motivated, organised flexible and reliable.</w:t>
      </w:r>
    </w:p>
    <w:p w14:paraId="0DF62BBD" w14:textId="77777777" w:rsidR="005102B3" w:rsidRDefault="005102B3" w:rsidP="005102B3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color w:val="262626"/>
        </w:rPr>
      </w:pPr>
      <w:r w:rsidRPr="007E04AF">
        <w:rPr>
          <w:rFonts w:ascii="Arial" w:hAnsi="Arial" w:cs="Arial"/>
          <w:color w:val="262626"/>
        </w:rPr>
        <w:t xml:space="preserve">Be able to show initiative and work </w:t>
      </w:r>
      <w:r w:rsidR="008F3258">
        <w:rPr>
          <w:rFonts w:ascii="Arial" w:hAnsi="Arial" w:cs="Arial"/>
          <w:color w:val="262626"/>
        </w:rPr>
        <w:t>without close supervision.</w:t>
      </w:r>
    </w:p>
    <w:p w14:paraId="37F89F5E" w14:textId="77777777" w:rsidR="005102B3" w:rsidRDefault="005102B3" w:rsidP="005102B3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color w:val="262626"/>
        </w:rPr>
      </w:pPr>
      <w:r w:rsidRPr="007E04AF">
        <w:rPr>
          <w:rFonts w:ascii="Arial" w:hAnsi="Arial" w:cs="Arial"/>
          <w:color w:val="262626"/>
        </w:rPr>
        <w:t>Be an active team player, who understands the role of teamwork</w:t>
      </w:r>
      <w:r>
        <w:rPr>
          <w:rFonts w:ascii="Arial" w:hAnsi="Arial" w:cs="Arial"/>
          <w:color w:val="262626"/>
        </w:rPr>
        <w:t xml:space="preserve"> in providing a quality service</w:t>
      </w:r>
    </w:p>
    <w:p w14:paraId="5806AB58" w14:textId="77777777" w:rsidR="005102B3" w:rsidRDefault="005102B3" w:rsidP="005102B3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color w:val="262626"/>
        </w:rPr>
      </w:pPr>
      <w:r w:rsidRPr="007E04AF">
        <w:rPr>
          <w:rFonts w:ascii="Arial" w:hAnsi="Arial" w:cs="Arial"/>
          <w:color w:val="262626"/>
        </w:rPr>
        <w:t>Have good written and spoken communication skills</w:t>
      </w:r>
      <w:r w:rsidR="008F3258">
        <w:rPr>
          <w:rFonts w:ascii="Arial" w:hAnsi="Arial" w:cs="Arial"/>
          <w:color w:val="262626"/>
        </w:rPr>
        <w:t xml:space="preserve"> and good IT skills. </w:t>
      </w:r>
    </w:p>
    <w:p w14:paraId="12E832C7" w14:textId="77777777" w:rsidR="005102B3" w:rsidRPr="007E04AF" w:rsidRDefault="005102B3" w:rsidP="005102B3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color w:val="262626"/>
        </w:rPr>
      </w:pPr>
      <w:r w:rsidRPr="007E04AF">
        <w:rPr>
          <w:rFonts w:ascii="Arial" w:hAnsi="Arial" w:cs="Arial"/>
          <w:color w:val="262626"/>
        </w:rPr>
        <w:t>Have the ability to stay calm under pressure.</w:t>
      </w:r>
    </w:p>
    <w:p w14:paraId="70F0ADAB" w14:textId="77777777" w:rsidR="005102B3" w:rsidRPr="00C337B3" w:rsidRDefault="008F3258" w:rsidP="005102B3">
      <w:pPr>
        <w:numPr>
          <w:ilvl w:val="0"/>
          <w:numId w:val="17"/>
        </w:numPr>
        <w:rPr>
          <w:rFonts w:ascii="Arial" w:hAnsi="Arial" w:cs="Arial"/>
          <w:color w:val="262626"/>
          <w:lang w:val="en"/>
        </w:rPr>
      </w:pPr>
      <w:r>
        <w:rPr>
          <w:rFonts w:ascii="Arial" w:hAnsi="Arial" w:cs="Arial"/>
          <w:color w:val="262626"/>
          <w:lang w:val="en"/>
        </w:rPr>
        <w:t>Have a means of reliable transport to the Centre.</w:t>
      </w:r>
    </w:p>
    <w:p w14:paraId="5C436DDC" w14:textId="77777777" w:rsidR="005102B3" w:rsidRPr="00C337B3" w:rsidRDefault="005102B3" w:rsidP="005102B3">
      <w:pPr>
        <w:rPr>
          <w:rFonts w:ascii="Arial" w:hAnsi="Arial" w:cs="Arial"/>
          <w:color w:val="262626"/>
          <w:lang w:val="en"/>
        </w:rPr>
      </w:pPr>
    </w:p>
    <w:p w14:paraId="21DA6AC3" w14:textId="77777777" w:rsidR="00AF160F" w:rsidRPr="00527BDA" w:rsidRDefault="005102B3" w:rsidP="00AF160F">
      <w:pPr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To apply please download and complete the online application form on </w:t>
      </w:r>
      <w:hyperlink r:id="rId12" w:history="1">
        <w:r w:rsidR="003F5618" w:rsidRPr="00134DF2">
          <w:rPr>
            <w:rStyle w:val="Hyperlink"/>
            <w:rFonts w:ascii="Arial" w:hAnsi="Arial" w:cs="Arial"/>
          </w:rPr>
          <w:t>www.thebrightwell.org.uk/work-for-us</w:t>
        </w:r>
      </w:hyperlink>
      <w:r>
        <w:rPr>
          <w:rFonts w:ascii="Arial" w:hAnsi="Arial" w:cs="Arial"/>
          <w:color w:val="262626"/>
        </w:rPr>
        <w:t xml:space="preserve">  and send it </w:t>
      </w:r>
      <w:r w:rsidR="00AF160F">
        <w:rPr>
          <w:rFonts w:ascii="Arial" w:hAnsi="Arial" w:cs="Arial"/>
          <w:color w:val="262626"/>
        </w:rPr>
        <w:t xml:space="preserve">via email to </w:t>
      </w:r>
      <w:hyperlink r:id="rId13" w:history="1">
        <w:r w:rsidR="00527BDA" w:rsidRPr="001B001D">
          <w:rPr>
            <w:rStyle w:val="Hyperlink"/>
            <w:rFonts w:ascii="Arial" w:hAnsi="Arial" w:cs="Arial"/>
          </w:rPr>
          <w:t>amrik.sidhu@thebrightwell.org.uk</w:t>
        </w:r>
      </w:hyperlink>
      <w:r w:rsidR="00527BDA">
        <w:rPr>
          <w:rFonts w:ascii="Arial" w:hAnsi="Arial" w:cs="Arial"/>
          <w:color w:val="262626"/>
        </w:rPr>
        <w:t xml:space="preserve">  and </w:t>
      </w:r>
      <w:hyperlink r:id="rId14" w:history="1">
        <w:r w:rsidR="00527BDA" w:rsidRPr="00527BDA">
          <w:rPr>
            <w:rStyle w:val="Hyperlink"/>
            <w:rFonts w:ascii="Arial" w:hAnsi="Arial" w:cs="Arial"/>
          </w:rPr>
          <w:t>doro.pasantes@thebrightwell.org.uk</w:t>
        </w:r>
      </w:hyperlink>
    </w:p>
    <w:p w14:paraId="533E8C83" w14:textId="77777777" w:rsidR="005102B3" w:rsidRDefault="005102B3" w:rsidP="005102B3">
      <w:pPr>
        <w:rPr>
          <w:rFonts w:ascii="Arial" w:hAnsi="Arial" w:cs="Arial"/>
          <w:color w:val="262626"/>
        </w:rPr>
      </w:pPr>
    </w:p>
    <w:p w14:paraId="21A156FB" w14:textId="77777777" w:rsidR="005102B3" w:rsidRPr="00545679" w:rsidRDefault="005102B3" w:rsidP="005102B3">
      <w:pPr>
        <w:rPr>
          <w:rFonts w:ascii="Arial" w:hAnsi="Arial" w:cs="Arial"/>
          <w:b/>
          <w:color w:val="262626"/>
        </w:rPr>
      </w:pPr>
      <w:r>
        <w:rPr>
          <w:rFonts w:ascii="Arial" w:hAnsi="Arial" w:cs="Arial"/>
          <w:color w:val="262626"/>
        </w:rPr>
        <w:t xml:space="preserve">If you have any questions please </w:t>
      </w:r>
      <w:r w:rsidRPr="00545679">
        <w:rPr>
          <w:rFonts w:ascii="Arial" w:hAnsi="Arial" w:cs="Arial"/>
          <w:color w:val="262626"/>
        </w:rPr>
        <w:t>c</w:t>
      </w:r>
      <w:r w:rsidRPr="00C337B3">
        <w:rPr>
          <w:rFonts w:ascii="Arial" w:hAnsi="Arial" w:cs="Arial"/>
          <w:color w:val="262626"/>
        </w:rPr>
        <w:t xml:space="preserve">ontact: </w:t>
      </w:r>
      <w:r>
        <w:rPr>
          <w:rFonts w:ascii="Arial" w:hAnsi="Arial" w:cs="Arial"/>
          <w:color w:val="262626"/>
        </w:rPr>
        <w:t>Mr Amrik Singh-Sidhu</w:t>
      </w:r>
      <w:r w:rsidRPr="00C337B3">
        <w:rPr>
          <w:rFonts w:ascii="Arial" w:hAnsi="Arial" w:cs="Arial"/>
          <w:color w:val="262626"/>
        </w:rPr>
        <w:t xml:space="preserve"> </w:t>
      </w:r>
      <w:r>
        <w:rPr>
          <w:rFonts w:ascii="Arial" w:hAnsi="Arial" w:cs="Arial"/>
          <w:color w:val="262626"/>
        </w:rPr>
        <w:t>–</w:t>
      </w:r>
      <w:r w:rsidRPr="00C337B3">
        <w:rPr>
          <w:rFonts w:ascii="Arial" w:hAnsi="Arial" w:cs="Arial"/>
          <w:color w:val="262626"/>
        </w:rPr>
        <w:t xml:space="preserve"> </w:t>
      </w:r>
      <w:r>
        <w:rPr>
          <w:rFonts w:ascii="Arial" w:hAnsi="Arial" w:cs="Arial"/>
          <w:color w:val="262626"/>
        </w:rPr>
        <w:t>Lead Physiotherapist</w:t>
      </w:r>
    </w:p>
    <w:p w14:paraId="4592A969" w14:textId="77777777" w:rsidR="005102B3" w:rsidRDefault="005102B3" w:rsidP="005102B3">
      <w:pPr>
        <w:rPr>
          <w:rFonts w:ascii="Arial" w:hAnsi="Arial" w:cs="Arial"/>
          <w:color w:val="262626"/>
        </w:rPr>
      </w:pPr>
      <w:r w:rsidRPr="00C337B3">
        <w:rPr>
          <w:rFonts w:ascii="Arial" w:hAnsi="Arial" w:cs="Arial"/>
          <w:color w:val="262626"/>
        </w:rPr>
        <w:t xml:space="preserve">Tel: </w:t>
      </w:r>
      <w:r>
        <w:rPr>
          <w:rFonts w:ascii="Arial" w:hAnsi="Arial" w:cs="Arial"/>
          <w:color w:val="262626"/>
        </w:rPr>
        <w:t xml:space="preserve">(01454) 201 686 / e-mail: </w:t>
      </w:r>
      <w:r w:rsidRPr="00C1452E">
        <w:rPr>
          <w:rFonts w:ascii="Arial" w:hAnsi="Arial" w:cs="Arial"/>
          <w:color w:val="262626"/>
        </w:rPr>
        <w:t>amrik.sidhu@</w:t>
      </w:r>
      <w:r w:rsidR="00C1452E" w:rsidRPr="00C1452E">
        <w:rPr>
          <w:rFonts w:ascii="Arial" w:hAnsi="Arial" w:cs="Arial"/>
          <w:color w:val="262626"/>
        </w:rPr>
        <w:t>t</w:t>
      </w:r>
      <w:r w:rsidR="00C1452E">
        <w:rPr>
          <w:rFonts w:ascii="Arial" w:hAnsi="Arial" w:cs="Arial"/>
          <w:color w:val="262626"/>
        </w:rPr>
        <w:t>hebrightwell.org.uk</w:t>
      </w:r>
    </w:p>
    <w:p w14:paraId="2679ECE6" w14:textId="77777777" w:rsidR="005102B3" w:rsidRDefault="005102B3" w:rsidP="005102B3">
      <w:pPr>
        <w:rPr>
          <w:rFonts w:ascii="Arial" w:hAnsi="Arial" w:cs="Arial"/>
          <w:color w:val="262626"/>
        </w:rPr>
      </w:pPr>
    </w:p>
    <w:p w14:paraId="2E81FF89" w14:textId="77777777" w:rsidR="0007164A" w:rsidRPr="00527BDA" w:rsidRDefault="005102B3" w:rsidP="00527BDA">
      <w:pPr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Post closure dates will be confirmed on the website. Interviews will take place at the earliest convenience.</w:t>
      </w:r>
    </w:p>
    <w:sectPr w:rsidR="0007164A" w:rsidRPr="00527BDA" w:rsidSect="005102B3">
      <w:type w:val="continuous"/>
      <w:pgSz w:w="11906" w:h="16838" w:code="9"/>
      <w:pgMar w:top="1134" w:right="851" w:bottom="851" w:left="1134" w:header="5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80C3" w14:textId="77777777" w:rsidR="00332681" w:rsidRDefault="00332681">
      <w:r>
        <w:separator/>
      </w:r>
    </w:p>
  </w:endnote>
  <w:endnote w:type="continuationSeparator" w:id="0">
    <w:p w14:paraId="1C87939D" w14:textId="77777777" w:rsidR="00332681" w:rsidRDefault="0033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Swis721 Lt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rig_century_goth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9952" w14:textId="77777777" w:rsidR="005102B3" w:rsidRDefault="005102B3" w:rsidP="005102B3">
    <w:pPr>
      <w:autoSpaceDE w:val="0"/>
      <w:autoSpaceDN w:val="0"/>
      <w:adjustRightInd w:val="0"/>
      <w:spacing w:line="240" w:lineRule="atLeast"/>
      <w:rPr>
        <w:rFonts w:ascii="Century Gothic" w:hAnsi="Century Gothic" w:cs="Avenir-Book"/>
        <w:color w:val="242E37"/>
        <w:sz w:val="18"/>
        <w:szCs w:val="20"/>
        <w:lang w:eastAsia="en-GB"/>
      </w:rPr>
    </w:pPr>
  </w:p>
  <w:p w14:paraId="095FDB53" w14:textId="77777777" w:rsidR="005102B3" w:rsidRPr="00AF224B" w:rsidRDefault="005102B3" w:rsidP="005102B3">
    <w:pPr>
      <w:autoSpaceDE w:val="0"/>
      <w:autoSpaceDN w:val="0"/>
      <w:adjustRightInd w:val="0"/>
      <w:spacing w:line="240" w:lineRule="atLeast"/>
      <w:jc w:val="center"/>
      <w:rPr>
        <w:rFonts w:ascii="Century Gothic" w:hAnsi="Century Gothic" w:cs="Avenir-Book"/>
        <w:color w:val="242E37"/>
        <w:sz w:val="18"/>
        <w:szCs w:val="20"/>
        <w:lang w:eastAsia="en-GB"/>
      </w:rPr>
    </w:pPr>
    <w:r w:rsidRPr="00AF224B">
      <w:rPr>
        <w:rFonts w:ascii="Century Gothic" w:hAnsi="Century Gothic" w:cs="Avenir-Book"/>
        <w:color w:val="242E37"/>
        <w:sz w:val="18"/>
        <w:szCs w:val="20"/>
        <w:lang w:eastAsia="en-GB"/>
      </w:rPr>
      <w:t>The Brightwell is a Partnership of the following organisations that support people with neurological conditions:</w:t>
    </w:r>
  </w:p>
  <w:p w14:paraId="3D6DAE6F" w14:textId="77777777" w:rsidR="005102B3" w:rsidRPr="00AF224B" w:rsidRDefault="005102B3" w:rsidP="005102B3">
    <w:pPr>
      <w:autoSpaceDE w:val="0"/>
      <w:autoSpaceDN w:val="0"/>
      <w:adjustRightInd w:val="0"/>
      <w:jc w:val="center"/>
      <w:rPr>
        <w:rFonts w:ascii="Century Gothic" w:hAnsi="Century Gothic" w:cs="Avenir-Book"/>
        <w:color w:val="242E37"/>
        <w:sz w:val="18"/>
        <w:szCs w:val="20"/>
        <w:lang w:eastAsia="en-GB"/>
      </w:rPr>
    </w:pPr>
    <w:r w:rsidRPr="00AF224B">
      <w:rPr>
        <w:rFonts w:ascii="Century Gothic" w:hAnsi="Century Gothic" w:cs="Avenir-Book"/>
        <w:color w:val="242E37"/>
        <w:sz w:val="18"/>
        <w:szCs w:val="20"/>
        <w:lang w:eastAsia="en-GB"/>
      </w:rPr>
      <w:t xml:space="preserve">The West of England MS Therapy Centre Limited - Charity No 80115 Company No </w:t>
    </w:r>
    <w:r w:rsidRPr="00AF224B">
      <w:rPr>
        <w:rFonts w:ascii="Century Gothic" w:hAnsi="Century Gothic" w:cs="Calibri"/>
        <w:color w:val="242E37"/>
        <w:sz w:val="18"/>
        <w:szCs w:val="20"/>
      </w:rPr>
      <w:t>02312916</w:t>
    </w:r>
  </w:p>
  <w:p w14:paraId="33C9A367" w14:textId="77777777" w:rsidR="005102B3" w:rsidRPr="00AF224B" w:rsidRDefault="005102B3" w:rsidP="005102B3">
    <w:pPr>
      <w:autoSpaceDE w:val="0"/>
      <w:autoSpaceDN w:val="0"/>
      <w:adjustRightInd w:val="0"/>
      <w:jc w:val="center"/>
      <w:rPr>
        <w:rFonts w:ascii="Century Gothic" w:hAnsi="Century Gothic" w:cs="Calibri"/>
        <w:color w:val="242E37"/>
        <w:sz w:val="18"/>
        <w:szCs w:val="20"/>
      </w:rPr>
    </w:pPr>
    <w:r w:rsidRPr="00AF224B">
      <w:rPr>
        <w:rFonts w:ascii="Century Gothic" w:hAnsi="Century Gothic" w:cs="Avenir-Book"/>
        <w:color w:val="242E37"/>
        <w:sz w:val="18"/>
        <w:szCs w:val="20"/>
        <w:lang w:eastAsia="en-GB"/>
      </w:rPr>
      <w:t xml:space="preserve">Bristol Neurological Support Centre Limited - Charity No </w:t>
    </w:r>
    <w:r w:rsidRPr="00AF224B">
      <w:rPr>
        <w:rFonts w:ascii="Century Gothic" w:hAnsi="Century Gothic" w:cs="Calibri"/>
        <w:color w:val="242E37"/>
        <w:sz w:val="18"/>
        <w:szCs w:val="20"/>
      </w:rPr>
      <w:t>1109459</w:t>
    </w:r>
    <w:r w:rsidRPr="00AF224B">
      <w:rPr>
        <w:rFonts w:ascii="Century Gothic" w:hAnsi="Century Gothic" w:cs="Avenir-Book"/>
        <w:color w:val="242E37"/>
        <w:sz w:val="18"/>
        <w:szCs w:val="20"/>
        <w:lang w:eastAsia="en-GB"/>
      </w:rPr>
      <w:t xml:space="preserve"> Company No </w:t>
    </w:r>
    <w:r w:rsidRPr="00AF224B">
      <w:rPr>
        <w:rFonts w:ascii="Century Gothic" w:hAnsi="Century Gothic" w:cs="Calibri"/>
        <w:color w:val="242E37"/>
        <w:sz w:val="18"/>
        <w:szCs w:val="20"/>
      </w:rPr>
      <w:t>05374632</w:t>
    </w:r>
  </w:p>
  <w:p w14:paraId="598E8068" w14:textId="77777777" w:rsidR="005102B3" w:rsidRPr="00AF224B" w:rsidRDefault="005102B3" w:rsidP="005102B3">
    <w:pPr>
      <w:autoSpaceDE w:val="0"/>
      <w:autoSpaceDN w:val="0"/>
      <w:adjustRightInd w:val="0"/>
      <w:jc w:val="center"/>
      <w:rPr>
        <w:rFonts w:ascii="Century Gothic" w:hAnsi="Century Gothic" w:cs="Avenir-Book"/>
        <w:color w:val="242E37"/>
        <w:sz w:val="18"/>
        <w:szCs w:val="20"/>
        <w:lang w:eastAsia="en-GB"/>
      </w:rPr>
    </w:pPr>
    <w:r w:rsidRPr="00AF224B">
      <w:rPr>
        <w:rFonts w:ascii="Century Gothic" w:hAnsi="Century Gothic" w:cs="Calibri"/>
        <w:color w:val="242E37"/>
        <w:sz w:val="18"/>
        <w:szCs w:val="20"/>
      </w:rPr>
      <w:t>The Bristol Therapy Centre Ltd - Company No 08193674</w:t>
    </w:r>
  </w:p>
  <w:p w14:paraId="4AE0F564" w14:textId="77777777" w:rsidR="005102B3" w:rsidRPr="001E27D3" w:rsidRDefault="005102B3" w:rsidP="005102B3">
    <w:pPr>
      <w:pStyle w:val="Footer"/>
      <w:jc w:val="center"/>
      <w:rPr>
        <w:rFonts w:ascii="Century Gothic" w:hAnsi="Century Gothic"/>
        <w:color w:val="242E37"/>
        <w:sz w:val="18"/>
        <w:szCs w:val="20"/>
        <w:lang w:val="en-US"/>
      </w:rPr>
    </w:pPr>
    <w:r w:rsidRPr="00AF224B">
      <w:rPr>
        <w:rFonts w:ascii="Century Gothic" w:hAnsi="Century Gothic" w:cs="Avenir-Book"/>
        <w:color w:val="242E37"/>
        <w:sz w:val="18"/>
        <w:szCs w:val="20"/>
        <w:lang w:eastAsia="en-GB"/>
      </w:rPr>
      <w:t>Joint Registered Offices at Bradbury House, Wheatfield Drive, Bradley Stoke, Bristol BS32 9DB</w:t>
    </w:r>
  </w:p>
  <w:p w14:paraId="3332CE7A" w14:textId="77777777" w:rsidR="001E27D3" w:rsidRPr="001E27D3" w:rsidRDefault="001E27D3" w:rsidP="00B61657">
    <w:pPr>
      <w:pStyle w:val="Footer"/>
      <w:jc w:val="center"/>
      <w:rPr>
        <w:rFonts w:ascii="Century Gothic" w:hAnsi="Century Gothic"/>
        <w:color w:val="242E37"/>
        <w:sz w:val="18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EF366" w14:textId="77777777" w:rsidR="00332681" w:rsidRDefault="00332681">
      <w:r>
        <w:separator/>
      </w:r>
    </w:p>
  </w:footnote>
  <w:footnote w:type="continuationSeparator" w:id="0">
    <w:p w14:paraId="46B741B6" w14:textId="77777777" w:rsidR="00332681" w:rsidRDefault="00332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0D5E" w14:textId="77777777" w:rsidR="0055295F" w:rsidRDefault="0055295F" w:rsidP="0055295F">
    <w:pPr>
      <w:pStyle w:val="Header"/>
      <w:tabs>
        <w:tab w:val="left" w:pos="7499"/>
        <w:tab w:val="right" w:pos="9779"/>
      </w:tabs>
    </w:pPr>
    <w:r>
      <w:tab/>
    </w:r>
    <w:r>
      <w:tab/>
    </w:r>
  </w:p>
  <w:p w14:paraId="67379B0C" w14:textId="05EBB06B" w:rsidR="00390202" w:rsidRDefault="00327A78" w:rsidP="0055295F">
    <w:pPr>
      <w:pStyle w:val="Header"/>
      <w:tabs>
        <w:tab w:val="left" w:pos="7499"/>
        <w:tab w:val="right" w:pos="9779"/>
      </w:tabs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55680" behindDoc="0" locked="0" layoutInCell="1" allowOverlap="1" wp14:anchorId="6C21AFEB" wp14:editId="5BFAE1C7">
              <wp:simplePos x="0" y="0"/>
              <wp:positionH relativeFrom="column">
                <wp:posOffset>-243840</wp:posOffset>
              </wp:positionH>
              <wp:positionV relativeFrom="paragraph">
                <wp:posOffset>88900</wp:posOffset>
              </wp:positionV>
              <wp:extent cx="4442460" cy="31305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6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B7B0EDC" w14:textId="77777777" w:rsidR="0058313E" w:rsidRPr="000B68A5" w:rsidRDefault="0058313E" w:rsidP="0058313E">
                          <w:pPr>
                            <w:pStyle w:val="msoorganizationname2"/>
                            <w:widowControl w:val="0"/>
                            <w:rPr>
                              <w:rFonts w:ascii="Century Gothic" w:hAnsi="Century Gothic"/>
                              <w:color w:val="485C64" w:themeColor="text2"/>
                              <w:sz w:val="24"/>
                              <w:szCs w:val="32"/>
                              <w:lang w:val="en-US"/>
                              <w14:ligatures w14:val="none"/>
                            </w:rPr>
                          </w:pPr>
                          <w:r w:rsidRPr="000B68A5">
                            <w:rPr>
                              <w:rFonts w:ascii="Century Gothic" w:hAnsi="Century Gothic"/>
                              <w:color w:val="485C64" w:themeColor="text2"/>
                              <w:sz w:val="24"/>
                              <w:szCs w:val="32"/>
                              <w:lang w:val="en-US"/>
                              <w14:ligatures w14:val="none"/>
                            </w:rPr>
                            <w:t xml:space="preserve"> The West of England MS Therapy Centre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1AFE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9.2pt;margin-top:7pt;width:349.8pt;height:24.6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" filled="f" stroked="f" strokecolor="black [0]" strokeweight="0" insetpen="t">
              <v:textbox inset="2.85pt,2.85pt,2.85pt,2.85pt">
                <w:txbxContent>
                  <w:p w14:paraId="4B7B0EDC" w14:textId="77777777" w:rsidR="0058313E" w:rsidRPr="000B68A5" w:rsidRDefault="0058313E" w:rsidP="0058313E">
                    <w:pPr>
                      <w:pStyle w:val="msoorganizationname2"/>
                      <w:widowControl w:val="0"/>
                      <w:rPr>
                        <w:rFonts w:ascii="Century Gothic" w:hAnsi="Century Gothic"/>
                        <w:color w:val="485C64" w:themeColor="text2"/>
                        <w:sz w:val="24"/>
                        <w:szCs w:val="32"/>
                        <w:lang w:val="en-US"/>
                        <w14:ligatures w14:val="none"/>
                      </w:rPr>
                    </w:pPr>
                    <w:r w:rsidRPr="000B68A5">
                      <w:rPr>
                        <w:rFonts w:ascii="Century Gothic" w:hAnsi="Century Gothic"/>
                        <w:color w:val="485C64" w:themeColor="text2"/>
                        <w:sz w:val="24"/>
                        <w:szCs w:val="32"/>
                        <w:lang w:val="en-US"/>
                        <w14:ligatures w14:val="none"/>
                      </w:rPr>
                      <w:t xml:space="preserve"> The West of England MS Therapy Centre</w:t>
                    </w:r>
                  </w:p>
                </w:txbxContent>
              </v:textbox>
            </v:shape>
          </w:pict>
        </mc:Fallback>
      </mc:AlternateContent>
    </w:r>
    <w:r w:rsidR="000B68A5">
      <w:rPr>
        <w:noProof/>
        <w:lang w:eastAsia="en-GB"/>
      </w:rPr>
      <w:drawing>
        <wp:anchor distT="36576" distB="36576" distL="36576" distR="36576" simplePos="0" relativeHeight="251657728" behindDoc="0" locked="0" layoutInCell="1" allowOverlap="1" wp14:anchorId="212E27E5" wp14:editId="3DDBB903">
          <wp:simplePos x="0" y="0"/>
          <wp:positionH relativeFrom="column">
            <wp:posOffset>3915508</wp:posOffset>
          </wp:positionH>
          <wp:positionV relativeFrom="paragraph">
            <wp:posOffset>158750</wp:posOffset>
          </wp:positionV>
          <wp:extent cx="3027680" cy="960120"/>
          <wp:effectExtent l="0" t="0" r="0" b="0"/>
          <wp:wrapNone/>
          <wp:docPr id="12" name="Picture 12" descr="left side brightwell d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eft side brightwell dark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79" b="27788"/>
                  <a:stretch/>
                </pic:blipFill>
                <pic:spPr bwMode="auto">
                  <a:xfrm>
                    <a:off x="0" y="0"/>
                    <a:ext cx="302768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887"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52608" behindDoc="1" locked="0" layoutInCell="1" allowOverlap="1" wp14:anchorId="3360F0AD" wp14:editId="28FDEB14">
              <wp:simplePos x="0" y="0"/>
              <wp:positionH relativeFrom="column">
                <wp:posOffset>-517585</wp:posOffset>
              </wp:positionH>
              <wp:positionV relativeFrom="paragraph">
                <wp:posOffset>47338</wp:posOffset>
              </wp:positionV>
              <wp:extent cx="7754620" cy="319178"/>
              <wp:effectExtent l="0" t="0" r="0" b="5080"/>
              <wp:wrapNone/>
              <wp:docPr id="9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54620" cy="31917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4E8A87"/>
                          </a:gs>
                          <a:gs pos="50000">
                            <a:schemeClr val="bg1"/>
                          </a:gs>
                          <a:gs pos="90000">
                            <a:schemeClr val="bg1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0A8409" id="Rectangle 10" o:spid="_x0000_s1026" style="position:absolute;margin-left:-40.75pt;margin-top:3.75pt;width:610.6pt;height:25.15pt;z-index:-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" fillcolor="#4e8a87" stroked="f">
              <v:fill color2="white [3212]" rotate="t" angle="270" colors="0 #4e8a87;.5 white;58982f white" focus="100%" type="gradient"/>
              <v:textbox inset="2.88pt,2.88pt,2.88pt,2.88pt"/>
            </v:rect>
          </w:pict>
        </mc:Fallback>
      </mc:AlternateContent>
    </w:r>
  </w:p>
  <w:p w14:paraId="5B441BA3" w14:textId="41104F98" w:rsidR="00390202" w:rsidRDefault="00031D7A" w:rsidP="0055295F">
    <w:pPr>
      <w:pStyle w:val="Header"/>
      <w:tabs>
        <w:tab w:val="left" w:pos="7499"/>
        <w:tab w:val="right" w:pos="9779"/>
      </w:tabs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56704" behindDoc="0" locked="0" layoutInCell="1" allowOverlap="1" wp14:anchorId="30301AA9" wp14:editId="600CEE06">
              <wp:simplePos x="0" y="0"/>
              <wp:positionH relativeFrom="column">
                <wp:posOffset>-159385</wp:posOffset>
              </wp:positionH>
              <wp:positionV relativeFrom="paragraph">
                <wp:posOffset>113030</wp:posOffset>
              </wp:positionV>
              <wp:extent cx="2323153" cy="379095"/>
              <wp:effectExtent l="0" t="0" r="1270" b="190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3153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4E04B7F" w14:textId="77777777" w:rsidR="0058313E" w:rsidRPr="00255996" w:rsidRDefault="0058313E" w:rsidP="0058313E">
                          <w:pPr>
                            <w:pStyle w:val="msotagline"/>
                            <w:widowControl w:val="0"/>
                            <w:jc w:val="left"/>
                            <w:rPr>
                              <w:rFonts w:ascii="Century Gothic" w:hAnsi="Century Gothic"/>
                              <w:color w:val="485C64" w:themeColor="text2"/>
                              <w:szCs w:val="16"/>
                              <w:lang w:val="en-US"/>
                              <w14:ligatures w14:val="none"/>
                            </w:rPr>
                          </w:pPr>
                          <w:r w:rsidRPr="00255996">
                            <w:rPr>
                              <w:rFonts w:ascii="Century Gothic" w:hAnsi="Century Gothic"/>
                              <w:color w:val="485C64" w:themeColor="text2"/>
                              <w:szCs w:val="16"/>
                              <w:lang w:val="en-US"/>
                              <w14:ligatures w14:val="none"/>
                            </w:rPr>
                            <w:t>reg charity no: 801155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301AA9" id="Text Box 7" o:spid="_x0000_s1027" type="#_x0000_t202" style="position:absolute;margin-left:-12.55pt;margin-top:8.9pt;width:182.95pt;height:29.8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" filled="f" stroked="f" strokecolor="black [0]" strokeweight="0" insetpen="t">
              <v:textbox inset="2.85pt,2.85pt,2.85pt,2.85pt">
                <w:txbxContent>
                  <w:p w14:paraId="54E04B7F" w14:textId="77777777" w:rsidR="0058313E" w:rsidRPr="00255996" w:rsidRDefault="0058313E" w:rsidP="0058313E">
                    <w:pPr>
                      <w:pStyle w:val="msotagline"/>
                      <w:widowControl w:val="0"/>
                      <w:jc w:val="left"/>
                      <w:rPr>
                        <w:rFonts w:ascii="Century Gothic" w:hAnsi="Century Gothic"/>
                        <w:color w:val="485C64" w:themeColor="text2"/>
                        <w:szCs w:val="16"/>
                        <w:lang w:val="en-US"/>
                        <w14:ligatures w14:val="none"/>
                      </w:rPr>
                    </w:pPr>
                    <w:r w:rsidRPr="00255996">
                      <w:rPr>
                        <w:rFonts w:ascii="Century Gothic" w:hAnsi="Century Gothic"/>
                        <w:color w:val="485C64" w:themeColor="text2"/>
                        <w:szCs w:val="16"/>
                        <w:lang w:val="en-US"/>
                        <w14:ligatures w14:val="none"/>
                      </w:rPr>
                      <w:t>reg charity no: 801155</w:t>
                    </w:r>
                  </w:p>
                </w:txbxContent>
              </v:textbox>
            </v:shape>
          </w:pict>
        </mc:Fallback>
      </mc:AlternateContent>
    </w:r>
    <w:r w:rsidR="000B68A5" w:rsidRPr="00EC046E"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53632" behindDoc="0" locked="0" layoutInCell="1" allowOverlap="1" wp14:anchorId="5E28FA0A" wp14:editId="39964D7B">
              <wp:simplePos x="0" y="0"/>
              <wp:positionH relativeFrom="column">
                <wp:posOffset>3526478</wp:posOffset>
              </wp:positionH>
              <wp:positionV relativeFrom="paragraph">
                <wp:posOffset>165100</wp:posOffset>
              </wp:positionV>
              <wp:extent cx="2445385" cy="325755"/>
              <wp:effectExtent l="0" t="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5385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16D7F0" w14:textId="77777777" w:rsidR="00EC046E" w:rsidRPr="000B68A5" w:rsidRDefault="0058313E" w:rsidP="0058313E">
                          <w:pPr>
                            <w:widowControl w:val="0"/>
                            <w:spacing w:after="60" w:line="223" w:lineRule="auto"/>
                            <w:rPr>
                              <w:rFonts w:ascii="Century Gothic" w:hAnsi="Century Gothic"/>
                              <w:color w:val="485C64" w:themeColor="text2"/>
                              <w:sz w:val="18"/>
                              <w:lang w:val="en-US"/>
                            </w:rPr>
                          </w:pPr>
                          <w:r w:rsidRPr="000B68A5">
                            <w:rPr>
                              <w:rFonts w:ascii="Century Gothic" w:hAnsi="Century Gothic"/>
                              <w:color w:val="485C64" w:themeColor="text2"/>
                              <w:sz w:val="18"/>
                              <w:lang w:val="en-US"/>
                            </w:rPr>
                            <w:t xml:space="preserve">a part of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8FA0A" id="Text Box 8" o:spid="_x0000_s1028" type="#_x0000_t202" style="position:absolute;margin-left:277.7pt;margin-top:13pt;width:192.55pt;height:25.6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" filled="f" stroked="f" strokecolor="black [0]" insetpen="t">
              <v:textbox inset="2.88pt,2.88pt,2.88pt,2.88pt">
                <w:txbxContent>
                  <w:p w14:paraId="6316D7F0" w14:textId="77777777" w:rsidR="00EC046E" w:rsidRPr="000B68A5" w:rsidRDefault="0058313E" w:rsidP="0058313E">
                    <w:pPr>
                      <w:widowControl w:val="0"/>
                      <w:spacing w:after="60" w:line="223" w:lineRule="auto"/>
                      <w:rPr>
                        <w:rFonts w:ascii="Century Gothic" w:hAnsi="Century Gothic"/>
                        <w:color w:val="485C64" w:themeColor="text2"/>
                        <w:sz w:val="18"/>
                        <w:lang w:val="en-US"/>
                      </w:rPr>
                    </w:pPr>
                    <w:r w:rsidRPr="000B68A5">
                      <w:rPr>
                        <w:rFonts w:ascii="Century Gothic" w:hAnsi="Century Gothic"/>
                        <w:color w:val="485C64" w:themeColor="text2"/>
                        <w:sz w:val="18"/>
                        <w:lang w:val="en-US"/>
                      </w:rPr>
                      <w:t xml:space="preserve">a part of </w:t>
                    </w:r>
                  </w:p>
                </w:txbxContent>
              </v:textbox>
            </v:shape>
          </w:pict>
        </mc:Fallback>
      </mc:AlternateContent>
    </w:r>
  </w:p>
  <w:p w14:paraId="5EE514DA" w14:textId="5FDD1F8D" w:rsidR="00390202" w:rsidRDefault="00390202" w:rsidP="0055295F">
    <w:pPr>
      <w:pStyle w:val="Header"/>
      <w:tabs>
        <w:tab w:val="left" w:pos="7499"/>
        <w:tab w:val="right" w:pos="9779"/>
      </w:tabs>
    </w:pPr>
  </w:p>
  <w:p w14:paraId="155DEAD4" w14:textId="77777777" w:rsidR="0055295F" w:rsidRDefault="0055295F" w:rsidP="0055295F">
    <w:pPr>
      <w:pStyle w:val="Header"/>
      <w:tabs>
        <w:tab w:val="left" w:pos="7499"/>
        <w:tab w:val="right" w:pos="9779"/>
      </w:tabs>
    </w:pPr>
  </w:p>
  <w:p w14:paraId="4F06959D" w14:textId="77777777" w:rsidR="0055295F" w:rsidRDefault="0055295F" w:rsidP="0055295F">
    <w:pPr>
      <w:pStyle w:val="Header"/>
      <w:tabs>
        <w:tab w:val="left" w:pos="7499"/>
        <w:tab w:val="right" w:pos="9779"/>
      </w:tabs>
    </w:pPr>
  </w:p>
  <w:p w14:paraId="4AA696A1" w14:textId="77777777" w:rsidR="000B68A5" w:rsidRDefault="000B68A5" w:rsidP="000B68A5">
    <w:pPr>
      <w:pStyle w:val="Header"/>
      <w:tabs>
        <w:tab w:val="left" w:pos="7499"/>
        <w:tab w:val="right" w:pos="9779"/>
      </w:tabs>
      <w:jc w:val="right"/>
    </w:pPr>
  </w:p>
  <w:p w14:paraId="73ED7C39" w14:textId="77777777" w:rsidR="00390202" w:rsidRPr="00AF224B" w:rsidRDefault="008B2887" w:rsidP="000B68A5">
    <w:pPr>
      <w:pStyle w:val="Header"/>
      <w:tabs>
        <w:tab w:val="left" w:pos="7499"/>
        <w:tab w:val="right" w:pos="9779"/>
      </w:tabs>
      <w:jc w:val="right"/>
      <w:rPr>
        <w:rFonts w:ascii="Century Gothic" w:hAnsi="Century Gothic"/>
        <w:color w:val="485C64"/>
        <w:sz w:val="22"/>
      </w:rPr>
    </w:pPr>
    <w:r>
      <w:rPr>
        <w:rFonts w:ascii="Century Gothic" w:hAnsi="Century Gothic"/>
        <w:color w:val="485C64"/>
        <w:sz w:val="22"/>
      </w:rPr>
      <w:t xml:space="preserve">Bradbury House, </w:t>
    </w:r>
    <w:r w:rsidR="00390202" w:rsidRPr="00AF224B">
      <w:rPr>
        <w:rFonts w:ascii="Century Gothic" w:hAnsi="Century Gothic"/>
        <w:color w:val="485C64"/>
        <w:sz w:val="22"/>
      </w:rPr>
      <w:t>Wheatfield Drive</w:t>
    </w:r>
  </w:p>
  <w:p w14:paraId="78C37976" w14:textId="77777777" w:rsidR="00390202" w:rsidRDefault="008B2887" w:rsidP="008B2887">
    <w:pPr>
      <w:pStyle w:val="Header"/>
      <w:tabs>
        <w:tab w:val="left" w:pos="7499"/>
        <w:tab w:val="right" w:pos="9779"/>
      </w:tabs>
      <w:jc w:val="right"/>
      <w:rPr>
        <w:rFonts w:ascii="Century Gothic" w:hAnsi="Century Gothic"/>
        <w:color w:val="485C64"/>
        <w:sz w:val="22"/>
      </w:rPr>
    </w:pPr>
    <w:r>
      <w:rPr>
        <w:rFonts w:ascii="Century Gothic" w:hAnsi="Century Gothic"/>
        <w:color w:val="485C64"/>
        <w:sz w:val="22"/>
      </w:rPr>
      <w:t xml:space="preserve">Bradley Stoke, </w:t>
    </w:r>
    <w:r w:rsidR="00390202" w:rsidRPr="00AF224B">
      <w:rPr>
        <w:rFonts w:ascii="Century Gothic" w:hAnsi="Century Gothic"/>
        <w:color w:val="485C64"/>
        <w:sz w:val="22"/>
      </w:rPr>
      <w:t>Bristol, BS32 9DB</w:t>
    </w:r>
  </w:p>
  <w:p w14:paraId="7E178D4A" w14:textId="77777777" w:rsidR="00AF224B" w:rsidRPr="008B2887" w:rsidRDefault="00AF224B" w:rsidP="00390202">
    <w:pPr>
      <w:pStyle w:val="Header"/>
      <w:tabs>
        <w:tab w:val="left" w:pos="7499"/>
        <w:tab w:val="right" w:pos="9779"/>
      </w:tabs>
      <w:jc w:val="right"/>
      <w:rPr>
        <w:rFonts w:ascii="Century Gothic" w:hAnsi="Century Gothic"/>
        <w:color w:val="485C64"/>
        <w:sz w:val="12"/>
      </w:rPr>
    </w:pPr>
  </w:p>
  <w:p w14:paraId="68943F99" w14:textId="77777777" w:rsidR="00AF224B" w:rsidRDefault="00AF224B" w:rsidP="00390202">
    <w:pPr>
      <w:pStyle w:val="Header"/>
      <w:tabs>
        <w:tab w:val="left" w:pos="7499"/>
        <w:tab w:val="right" w:pos="9779"/>
      </w:tabs>
      <w:jc w:val="right"/>
      <w:rPr>
        <w:rFonts w:ascii="Century Gothic" w:hAnsi="Century Gothic"/>
        <w:color w:val="485C64"/>
        <w:sz w:val="22"/>
      </w:rPr>
    </w:pPr>
    <w:r w:rsidRPr="00AF224B">
      <w:rPr>
        <w:rFonts w:ascii="Century Gothic" w:hAnsi="Century Gothic"/>
        <w:color w:val="485C64"/>
        <w:sz w:val="22"/>
      </w:rPr>
      <w:t>hello@thebrightwell.org.uk</w:t>
    </w:r>
  </w:p>
  <w:p w14:paraId="1A58CA31" w14:textId="77777777" w:rsidR="00032DC8" w:rsidRPr="00AF224B" w:rsidRDefault="00AF224B" w:rsidP="00AF224B">
    <w:pPr>
      <w:pStyle w:val="Header"/>
      <w:tabs>
        <w:tab w:val="left" w:pos="7499"/>
        <w:tab w:val="right" w:pos="9779"/>
      </w:tabs>
      <w:jc w:val="right"/>
      <w:rPr>
        <w:rFonts w:ascii="Century Gothic" w:hAnsi="Century Gothic"/>
        <w:color w:val="485C64"/>
        <w:sz w:val="22"/>
      </w:rPr>
    </w:pPr>
    <w:r>
      <w:rPr>
        <w:rFonts w:ascii="Century Gothic" w:hAnsi="Century Gothic"/>
        <w:color w:val="485C64"/>
        <w:sz w:val="22"/>
      </w:rPr>
      <w:t>01454 201 686</w:t>
    </w:r>
    <w:r w:rsidR="00F7195C" w:rsidRPr="00EC046E"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54656" behindDoc="0" locked="0" layoutInCell="1" allowOverlap="1" wp14:anchorId="4A3A59BA" wp14:editId="3B9103C5">
              <wp:simplePos x="0" y="0"/>
              <wp:positionH relativeFrom="column">
                <wp:posOffset>8469974</wp:posOffset>
              </wp:positionH>
              <wp:positionV relativeFrom="paragraph">
                <wp:posOffset>2574341</wp:posOffset>
              </wp:positionV>
              <wp:extent cx="1638935" cy="394335"/>
              <wp:effectExtent l="0" t="0" r="0" b="571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93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ED84A70" w14:textId="77777777" w:rsidR="00F7195C" w:rsidRPr="00A306E1" w:rsidRDefault="00F7195C" w:rsidP="00F7195C">
                          <w:pPr>
                            <w:widowControl w:val="0"/>
                            <w:spacing w:after="60" w:line="223" w:lineRule="auto"/>
                            <w:rPr>
                              <w:rFonts w:ascii="Century Gothic" w:hAnsi="Century Gothic"/>
                              <w:color w:val="FFFFFF" w:themeColor="background1"/>
                              <w:sz w:val="28"/>
                              <w:lang w:val="en-US"/>
                            </w:rPr>
                          </w:pPr>
                          <w:r w:rsidRPr="00A306E1">
                            <w:rPr>
                              <w:rFonts w:ascii="Century Gothic" w:hAnsi="Century Gothic"/>
                              <w:color w:val="FFFFFF" w:themeColor="background1"/>
                              <w:sz w:val="28"/>
                              <w:lang w:val="en-US"/>
                            </w:rPr>
                            <w:t xml:space="preserve">a partnership of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3A59BA" id="_x0000_s1029" type="#_x0000_t202" style="position:absolute;left:0;text-align:left;margin-left:666.95pt;margin-top:202.7pt;width:129.05pt;height:31.0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" filled="f" stroked="f" strokecolor="black [0]" insetpen="t">
              <v:textbox inset="2.88pt,2.88pt,2.88pt,2.88pt">
                <w:txbxContent>
                  <w:p w14:paraId="4ED84A70" w14:textId="77777777" w:rsidR="00F7195C" w:rsidRPr="00A306E1" w:rsidRDefault="00F7195C" w:rsidP="00F7195C">
                    <w:pPr>
                      <w:widowControl w:val="0"/>
                      <w:spacing w:after="60" w:line="223" w:lineRule="auto"/>
                      <w:rPr>
                        <w:rFonts w:ascii="Century Gothic" w:hAnsi="Century Gothic"/>
                        <w:color w:val="FFFFFF" w:themeColor="background1"/>
                        <w:sz w:val="28"/>
                        <w:lang w:val="en-US"/>
                      </w:rPr>
                    </w:pPr>
                    <w:r w:rsidRPr="00A306E1">
                      <w:rPr>
                        <w:rFonts w:ascii="Century Gothic" w:hAnsi="Century Gothic"/>
                        <w:color w:val="FFFFFF" w:themeColor="background1"/>
                        <w:sz w:val="28"/>
                        <w:lang w:val="en-US"/>
                      </w:rPr>
                      <w:t xml:space="preserve">a partnership of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794F" w14:textId="77777777" w:rsidR="001E27D3" w:rsidRPr="005102B3" w:rsidRDefault="001E27D3" w:rsidP="001E27D3">
    <w:pPr>
      <w:pStyle w:val="Header"/>
      <w:tabs>
        <w:tab w:val="left" w:pos="7499"/>
        <w:tab w:val="right" w:pos="9779"/>
      </w:tabs>
    </w:pPr>
    <w:r w:rsidRPr="00EC046E"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62848" behindDoc="0" locked="0" layoutInCell="1" allowOverlap="1" wp14:anchorId="454A762E" wp14:editId="54A4A5D7">
              <wp:simplePos x="0" y="0"/>
              <wp:positionH relativeFrom="column">
                <wp:posOffset>8469974</wp:posOffset>
              </wp:positionH>
              <wp:positionV relativeFrom="paragraph">
                <wp:posOffset>2574341</wp:posOffset>
              </wp:positionV>
              <wp:extent cx="1638935" cy="394335"/>
              <wp:effectExtent l="0" t="0" r="0" b="5715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93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8887A" w14:textId="77777777" w:rsidR="001E27D3" w:rsidRPr="00A306E1" w:rsidRDefault="001E27D3" w:rsidP="00F7195C">
                          <w:pPr>
                            <w:widowControl w:val="0"/>
                            <w:spacing w:after="60" w:line="223" w:lineRule="auto"/>
                            <w:rPr>
                              <w:rFonts w:ascii="Century Gothic" w:hAnsi="Century Gothic"/>
                              <w:color w:val="FFFFFF" w:themeColor="background1"/>
                              <w:sz w:val="28"/>
                              <w:lang w:val="en-US"/>
                            </w:rPr>
                          </w:pPr>
                          <w:r w:rsidRPr="00A306E1">
                            <w:rPr>
                              <w:rFonts w:ascii="Century Gothic" w:hAnsi="Century Gothic"/>
                              <w:color w:val="FFFFFF" w:themeColor="background1"/>
                              <w:sz w:val="28"/>
                              <w:lang w:val="en-US"/>
                            </w:rPr>
                            <w:t xml:space="preserve">a partnership of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A762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66.95pt;margin-top:202.7pt;width:129.05pt;height:31.0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" filled="f" stroked="f" strokecolor="black [0]" insetpen="t">
              <v:textbox inset="2.88pt,2.88pt,2.88pt,2.88pt">
                <w:txbxContent>
                  <w:p w14:paraId="26B8887A" w14:textId="77777777" w:rsidR="001E27D3" w:rsidRPr="00A306E1" w:rsidRDefault="001E27D3" w:rsidP="00F7195C">
                    <w:pPr>
                      <w:widowControl w:val="0"/>
                      <w:spacing w:after="60" w:line="223" w:lineRule="auto"/>
                      <w:rPr>
                        <w:rFonts w:ascii="Century Gothic" w:hAnsi="Century Gothic"/>
                        <w:color w:val="FFFFFF" w:themeColor="background1"/>
                        <w:sz w:val="28"/>
                        <w:lang w:val="en-US"/>
                      </w:rPr>
                    </w:pPr>
                    <w:r w:rsidRPr="00A306E1">
                      <w:rPr>
                        <w:rFonts w:ascii="Century Gothic" w:hAnsi="Century Gothic"/>
                        <w:color w:val="FFFFFF" w:themeColor="background1"/>
                        <w:sz w:val="28"/>
                        <w:lang w:val="en-US"/>
                      </w:rPr>
                      <w:t xml:space="preserve">a partnership of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F79"/>
    <w:multiLevelType w:val="hybridMultilevel"/>
    <w:tmpl w:val="3E164D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4094C"/>
    <w:multiLevelType w:val="hybridMultilevel"/>
    <w:tmpl w:val="A64A09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8C7E2A"/>
    <w:multiLevelType w:val="hybridMultilevel"/>
    <w:tmpl w:val="C0809EA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0501BA"/>
    <w:multiLevelType w:val="hybridMultilevel"/>
    <w:tmpl w:val="F8C4FF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FA14F8"/>
    <w:multiLevelType w:val="hybridMultilevel"/>
    <w:tmpl w:val="4C002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EA6307"/>
    <w:multiLevelType w:val="hybridMultilevel"/>
    <w:tmpl w:val="5E403E50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2C6F55AD"/>
    <w:multiLevelType w:val="hybridMultilevel"/>
    <w:tmpl w:val="120CA5E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26760BC"/>
    <w:multiLevelType w:val="hybridMultilevel"/>
    <w:tmpl w:val="9C60AF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1D2039"/>
    <w:multiLevelType w:val="hybridMultilevel"/>
    <w:tmpl w:val="B49C58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A76DC9"/>
    <w:multiLevelType w:val="hybridMultilevel"/>
    <w:tmpl w:val="B44663B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D77125"/>
    <w:multiLevelType w:val="hybridMultilevel"/>
    <w:tmpl w:val="15861C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BE126E"/>
    <w:multiLevelType w:val="hybridMultilevel"/>
    <w:tmpl w:val="4F060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37311"/>
    <w:multiLevelType w:val="hybridMultilevel"/>
    <w:tmpl w:val="3BE63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21DF3"/>
    <w:multiLevelType w:val="hybridMultilevel"/>
    <w:tmpl w:val="A3187C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7C7FCA"/>
    <w:multiLevelType w:val="hybridMultilevel"/>
    <w:tmpl w:val="9E0EF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52CD9"/>
    <w:multiLevelType w:val="hybridMultilevel"/>
    <w:tmpl w:val="6C428E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D3477"/>
    <w:multiLevelType w:val="hybridMultilevel"/>
    <w:tmpl w:val="6686923E"/>
    <w:lvl w:ilvl="0" w:tplc="04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1C54EC"/>
    <w:multiLevelType w:val="hybridMultilevel"/>
    <w:tmpl w:val="6A886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677103">
    <w:abstractNumId w:val="17"/>
  </w:num>
  <w:num w:numId="2" w16cid:durableId="839932816">
    <w:abstractNumId w:val="10"/>
  </w:num>
  <w:num w:numId="3" w16cid:durableId="1431704314">
    <w:abstractNumId w:val="5"/>
  </w:num>
  <w:num w:numId="4" w16cid:durableId="2129398431">
    <w:abstractNumId w:val="16"/>
  </w:num>
  <w:num w:numId="5" w16cid:durableId="1632903387">
    <w:abstractNumId w:val="2"/>
  </w:num>
  <w:num w:numId="6" w16cid:durableId="2089038557">
    <w:abstractNumId w:val="9"/>
  </w:num>
  <w:num w:numId="7" w16cid:durableId="1170176418">
    <w:abstractNumId w:val="4"/>
  </w:num>
  <w:num w:numId="8" w16cid:durableId="2141678337">
    <w:abstractNumId w:val="13"/>
  </w:num>
  <w:num w:numId="9" w16cid:durableId="111439925">
    <w:abstractNumId w:val="8"/>
  </w:num>
  <w:num w:numId="10" w16cid:durableId="262031516">
    <w:abstractNumId w:val="6"/>
  </w:num>
  <w:num w:numId="11" w16cid:durableId="94326338">
    <w:abstractNumId w:val="3"/>
  </w:num>
  <w:num w:numId="12" w16cid:durableId="355812407">
    <w:abstractNumId w:val="7"/>
  </w:num>
  <w:num w:numId="13" w16cid:durableId="2019188718">
    <w:abstractNumId w:val="0"/>
  </w:num>
  <w:num w:numId="14" w16cid:durableId="1520581839">
    <w:abstractNumId w:val="1"/>
  </w:num>
  <w:num w:numId="15" w16cid:durableId="2126150439">
    <w:abstractNumId w:val="15"/>
  </w:num>
  <w:num w:numId="16" w16cid:durableId="2135558756">
    <w:abstractNumId w:val="12"/>
  </w:num>
  <w:num w:numId="17" w16cid:durableId="697702187">
    <w:abstractNumId w:val="14"/>
  </w:num>
  <w:num w:numId="18" w16cid:durableId="9872486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61"/>
    <w:rsid w:val="0000694E"/>
    <w:rsid w:val="00021B95"/>
    <w:rsid w:val="00031D7A"/>
    <w:rsid w:val="00032DC8"/>
    <w:rsid w:val="00043F9B"/>
    <w:rsid w:val="00063018"/>
    <w:rsid w:val="0007164A"/>
    <w:rsid w:val="0008254D"/>
    <w:rsid w:val="00083A75"/>
    <w:rsid w:val="000A2B11"/>
    <w:rsid w:val="000B68A5"/>
    <w:rsid w:val="000D4DE5"/>
    <w:rsid w:val="000E7470"/>
    <w:rsid w:val="000F33F4"/>
    <w:rsid w:val="0010350A"/>
    <w:rsid w:val="00134004"/>
    <w:rsid w:val="00163973"/>
    <w:rsid w:val="00174181"/>
    <w:rsid w:val="0019303E"/>
    <w:rsid w:val="001948C7"/>
    <w:rsid w:val="001A447E"/>
    <w:rsid w:val="001A6FB4"/>
    <w:rsid w:val="001B0B95"/>
    <w:rsid w:val="001D55D7"/>
    <w:rsid w:val="001E1BD0"/>
    <w:rsid w:val="001E27D3"/>
    <w:rsid w:val="001F61DB"/>
    <w:rsid w:val="00223C94"/>
    <w:rsid w:val="002312FA"/>
    <w:rsid w:val="00236567"/>
    <w:rsid w:val="0024107B"/>
    <w:rsid w:val="00255996"/>
    <w:rsid w:val="002562EB"/>
    <w:rsid w:val="00281AFD"/>
    <w:rsid w:val="002A4849"/>
    <w:rsid w:val="002C0A3B"/>
    <w:rsid w:val="002C5054"/>
    <w:rsid w:val="002D17A4"/>
    <w:rsid w:val="002F07F4"/>
    <w:rsid w:val="002F6A2B"/>
    <w:rsid w:val="00327376"/>
    <w:rsid w:val="00327A78"/>
    <w:rsid w:val="00332681"/>
    <w:rsid w:val="00340E96"/>
    <w:rsid w:val="00353460"/>
    <w:rsid w:val="0035634E"/>
    <w:rsid w:val="00373EC9"/>
    <w:rsid w:val="00377E51"/>
    <w:rsid w:val="003811F7"/>
    <w:rsid w:val="00390202"/>
    <w:rsid w:val="003A56BD"/>
    <w:rsid w:val="003C343E"/>
    <w:rsid w:val="003C71B1"/>
    <w:rsid w:val="003F5618"/>
    <w:rsid w:val="00405627"/>
    <w:rsid w:val="0045017B"/>
    <w:rsid w:val="00462E17"/>
    <w:rsid w:val="004843DE"/>
    <w:rsid w:val="004B7FCA"/>
    <w:rsid w:val="004D704C"/>
    <w:rsid w:val="004F1759"/>
    <w:rsid w:val="005060B4"/>
    <w:rsid w:val="005102B3"/>
    <w:rsid w:val="00514E54"/>
    <w:rsid w:val="00523DA0"/>
    <w:rsid w:val="00527BDA"/>
    <w:rsid w:val="00532258"/>
    <w:rsid w:val="005326C2"/>
    <w:rsid w:val="00532D0C"/>
    <w:rsid w:val="0055295F"/>
    <w:rsid w:val="0055418C"/>
    <w:rsid w:val="00560D78"/>
    <w:rsid w:val="00565F68"/>
    <w:rsid w:val="0058313E"/>
    <w:rsid w:val="00591766"/>
    <w:rsid w:val="00592BDE"/>
    <w:rsid w:val="005A167A"/>
    <w:rsid w:val="005B646F"/>
    <w:rsid w:val="005E2DBA"/>
    <w:rsid w:val="005F52AD"/>
    <w:rsid w:val="005F7A94"/>
    <w:rsid w:val="00606962"/>
    <w:rsid w:val="00607A65"/>
    <w:rsid w:val="00624EFA"/>
    <w:rsid w:val="0064064D"/>
    <w:rsid w:val="00645FFE"/>
    <w:rsid w:val="00661C1C"/>
    <w:rsid w:val="006A110A"/>
    <w:rsid w:val="006D103B"/>
    <w:rsid w:val="006E1BE8"/>
    <w:rsid w:val="006E4A62"/>
    <w:rsid w:val="00716FBC"/>
    <w:rsid w:val="00777EF8"/>
    <w:rsid w:val="007833A7"/>
    <w:rsid w:val="0079135C"/>
    <w:rsid w:val="007A2626"/>
    <w:rsid w:val="007A6F7F"/>
    <w:rsid w:val="007D3E0F"/>
    <w:rsid w:val="00800FBE"/>
    <w:rsid w:val="0081723D"/>
    <w:rsid w:val="008450DE"/>
    <w:rsid w:val="0085065B"/>
    <w:rsid w:val="0085658F"/>
    <w:rsid w:val="008636FD"/>
    <w:rsid w:val="00885383"/>
    <w:rsid w:val="008868A2"/>
    <w:rsid w:val="008B0C7B"/>
    <w:rsid w:val="008B2887"/>
    <w:rsid w:val="008C79C4"/>
    <w:rsid w:val="008D7BFC"/>
    <w:rsid w:val="008E23EB"/>
    <w:rsid w:val="008E4E61"/>
    <w:rsid w:val="008F3258"/>
    <w:rsid w:val="009106B5"/>
    <w:rsid w:val="009501FE"/>
    <w:rsid w:val="00950793"/>
    <w:rsid w:val="0096380F"/>
    <w:rsid w:val="009758BE"/>
    <w:rsid w:val="009863F6"/>
    <w:rsid w:val="009B158C"/>
    <w:rsid w:val="009D2120"/>
    <w:rsid w:val="009E0634"/>
    <w:rsid w:val="009F51D5"/>
    <w:rsid w:val="009F5463"/>
    <w:rsid w:val="009F5467"/>
    <w:rsid w:val="00A306E1"/>
    <w:rsid w:val="00A42031"/>
    <w:rsid w:val="00A53A1B"/>
    <w:rsid w:val="00AA1B88"/>
    <w:rsid w:val="00AD6DB8"/>
    <w:rsid w:val="00AF160F"/>
    <w:rsid w:val="00AF224B"/>
    <w:rsid w:val="00AF7F33"/>
    <w:rsid w:val="00B06E8F"/>
    <w:rsid w:val="00B10933"/>
    <w:rsid w:val="00B40E20"/>
    <w:rsid w:val="00B43AA0"/>
    <w:rsid w:val="00B44F0F"/>
    <w:rsid w:val="00B61657"/>
    <w:rsid w:val="00B76478"/>
    <w:rsid w:val="00BC19D3"/>
    <w:rsid w:val="00BD7F53"/>
    <w:rsid w:val="00BE26EF"/>
    <w:rsid w:val="00C10FC4"/>
    <w:rsid w:val="00C1452E"/>
    <w:rsid w:val="00C26DB2"/>
    <w:rsid w:val="00C3388D"/>
    <w:rsid w:val="00C35785"/>
    <w:rsid w:val="00C4046F"/>
    <w:rsid w:val="00C53B55"/>
    <w:rsid w:val="00C81BBB"/>
    <w:rsid w:val="00C868AC"/>
    <w:rsid w:val="00CC32BC"/>
    <w:rsid w:val="00CC5F17"/>
    <w:rsid w:val="00CD537C"/>
    <w:rsid w:val="00D0298E"/>
    <w:rsid w:val="00D04119"/>
    <w:rsid w:val="00D35982"/>
    <w:rsid w:val="00D4156B"/>
    <w:rsid w:val="00D4421C"/>
    <w:rsid w:val="00D51CD6"/>
    <w:rsid w:val="00D51DF1"/>
    <w:rsid w:val="00D710A5"/>
    <w:rsid w:val="00D97854"/>
    <w:rsid w:val="00DC0565"/>
    <w:rsid w:val="00DC2C8C"/>
    <w:rsid w:val="00DD6150"/>
    <w:rsid w:val="00DF13C1"/>
    <w:rsid w:val="00E04F2C"/>
    <w:rsid w:val="00E10767"/>
    <w:rsid w:val="00E33589"/>
    <w:rsid w:val="00E6084B"/>
    <w:rsid w:val="00E6771A"/>
    <w:rsid w:val="00E80286"/>
    <w:rsid w:val="00E80C3B"/>
    <w:rsid w:val="00E8196A"/>
    <w:rsid w:val="00E9110E"/>
    <w:rsid w:val="00EB6F65"/>
    <w:rsid w:val="00EC046E"/>
    <w:rsid w:val="00EC3589"/>
    <w:rsid w:val="00ED69A3"/>
    <w:rsid w:val="00EE15F7"/>
    <w:rsid w:val="00EE275A"/>
    <w:rsid w:val="00F011AC"/>
    <w:rsid w:val="00F069BE"/>
    <w:rsid w:val="00F62623"/>
    <w:rsid w:val="00F7195C"/>
    <w:rsid w:val="00F81741"/>
    <w:rsid w:val="00F8717D"/>
    <w:rsid w:val="00F91272"/>
    <w:rsid w:val="00F94EE6"/>
    <w:rsid w:val="00FB4AD5"/>
    <w:rsid w:val="00FC4938"/>
    <w:rsid w:val="00FD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301B99"/>
  <w15:docId w15:val="{1354937D-A016-4F73-BD47-7C2DD8E5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2B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81AFD"/>
    <w:pPr>
      <w:keepNext/>
      <w:ind w:left="720" w:hanging="720"/>
      <w:outlineLvl w:val="0"/>
    </w:pPr>
    <w:rPr>
      <w:rFonts w:ascii="Swis721 Cn BT" w:hAnsi="Swis721 Cn BT"/>
      <w:b/>
      <w:bCs/>
      <w:sz w:val="40"/>
    </w:rPr>
  </w:style>
  <w:style w:type="paragraph" w:styleId="Heading3">
    <w:name w:val="heading 3"/>
    <w:basedOn w:val="Normal"/>
    <w:next w:val="Normal"/>
    <w:qFormat/>
    <w:rsid w:val="00281AFD"/>
    <w:pPr>
      <w:keepNext/>
      <w:jc w:val="center"/>
      <w:outlineLvl w:val="2"/>
    </w:pPr>
    <w:rPr>
      <w:rFonts w:ascii="Swis721 LtCn BT" w:hAnsi="Swis721 LtCn BT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1A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81AF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281AFD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281AF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281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281AFD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326C2"/>
    <w:tblPr>
      <w:tblBorders>
        <w:top w:val="single" w:sz="4" w:space="0" w:color="2A2421" w:themeColor="text1"/>
        <w:left w:val="single" w:sz="4" w:space="0" w:color="2A2421" w:themeColor="text1"/>
        <w:bottom w:val="single" w:sz="4" w:space="0" w:color="2A2421" w:themeColor="text1"/>
        <w:right w:val="single" w:sz="4" w:space="0" w:color="2A2421" w:themeColor="text1"/>
        <w:insideH w:val="single" w:sz="4" w:space="0" w:color="2A2421" w:themeColor="text1"/>
        <w:insideV w:val="single" w:sz="4" w:space="0" w:color="2A2421" w:themeColor="text1"/>
      </w:tblBorders>
    </w:tblPr>
  </w:style>
  <w:style w:type="paragraph" w:styleId="ListParagraph">
    <w:name w:val="List Paragraph"/>
    <w:basedOn w:val="Normal"/>
    <w:uiPriority w:val="34"/>
    <w:qFormat/>
    <w:rsid w:val="008B0C7B"/>
    <w:pPr>
      <w:ind w:left="720"/>
      <w:contextualSpacing/>
    </w:pPr>
  </w:style>
  <w:style w:type="paragraph" w:styleId="NoSpacing">
    <w:name w:val="No Spacing"/>
    <w:uiPriority w:val="1"/>
    <w:qFormat/>
    <w:rsid w:val="001035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B0B9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C53B55"/>
    <w:rPr>
      <w:sz w:val="24"/>
      <w:szCs w:val="24"/>
      <w:lang w:eastAsia="en-US"/>
    </w:rPr>
  </w:style>
  <w:style w:type="paragraph" w:customStyle="1" w:styleId="Body">
    <w:name w:val="Body"/>
    <w:rsid w:val="00C53B55"/>
    <w:rPr>
      <w:rFonts w:ascii="Helvetica" w:eastAsia="ヒラギノ角ゴ Pro W3" w:hAnsi="Helvetica"/>
      <w:color w:val="000000"/>
      <w:sz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C53B55"/>
    <w:rPr>
      <w:rFonts w:ascii="Calibri" w:hAnsi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53B55"/>
    <w:rPr>
      <w:rFonts w:ascii="Calibri" w:hAnsi="Calibri"/>
      <w:sz w:val="22"/>
      <w:szCs w:val="21"/>
    </w:rPr>
  </w:style>
  <w:style w:type="paragraph" w:customStyle="1" w:styleId="msoorganizationname2">
    <w:name w:val="msoorganizationname2"/>
    <w:rsid w:val="0058313E"/>
    <w:rPr>
      <w:rFonts w:ascii="Franklin Gothic Demi" w:hAnsi="Franklin Gothic Demi"/>
      <w:color w:val="FFFFFF"/>
      <w:kern w:val="28"/>
      <w:sz w:val="22"/>
      <w:szCs w:val="22"/>
      <w14:ligatures w14:val="standard"/>
      <w14:cntxtAlts/>
    </w:rPr>
  </w:style>
  <w:style w:type="paragraph" w:customStyle="1" w:styleId="msotagline">
    <w:name w:val="msotagline"/>
    <w:rsid w:val="0058313E"/>
    <w:pPr>
      <w:jc w:val="right"/>
    </w:pPr>
    <w:rPr>
      <w:rFonts w:ascii="Franklin Gothic Medium" w:hAnsi="Franklin Gothic Medium"/>
      <w:color w:val="646B86"/>
      <w:kern w:val="28"/>
      <w:sz w:val="18"/>
      <w:szCs w:val="18"/>
      <w14:ligatures w14:val="standard"/>
      <w14:cntxtAlts/>
    </w:rPr>
  </w:style>
  <w:style w:type="character" w:customStyle="1" w:styleId="FooterChar">
    <w:name w:val="Footer Char"/>
    <w:basedOn w:val="DefaultParagraphFont"/>
    <w:link w:val="Footer"/>
    <w:uiPriority w:val="99"/>
    <w:rsid w:val="001E27D3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C5F17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F5618"/>
    <w:rPr>
      <w:color w:val="605E5C"/>
      <w:shd w:val="clear" w:color="auto" w:fill="E1DFDD"/>
    </w:rPr>
  </w:style>
  <w:style w:type="character" w:customStyle="1" w:styleId="wixui-rich-texttext">
    <w:name w:val="wixui-rich-text__text"/>
    <w:basedOn w:val="DefaultParagraphFont"/>
    <w:rsid w:val="00BC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mrik.sidhu@thebrightwell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ebrightwell.org.uk/work-for-u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brightwell.org.uk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doro.pasantes@thebrightwel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orms%20and%20Information\Brightwell\Letterheads\MS%20Centre%20at%20Brightwell%20(3).dotx" TargetMode="External"/></Relationships>
</file>

<file path=word/theme/theme1.xml><?xml version="1.0" encoding="utf-8"?>
<a:theme xmlns:a="http://schemas.openxmlformats.org/drawingml/2006/main" name="Office Theme">
  <a:themeElements>
    <a:clrScheme name="Brightwell">
      <a:dk1>
        <a:srgbClr val="2A2421"/>
      </a:dk1>
      <a:lt1>
        <a:sysClr val="window" lastClr="FFFFFF"/>
      </a:lt1>
      <a:dk2>
        <a:srgbClr val="485C64"/>
      </a:dk2>
      <a:lt2>
        <a:srgbClr val="A99E98"/>
      </a:lt2>
      <a:accent1>
        <a:srgbClr val="8E3409"/>
      </a:accent1>
      <a:accent2>
        <a:srgbClr val="C69C89"/>
      </a:accent2>
      <a:accent3>
        <a:srgbClr val="C7D5E1"/>
      </a:accent3>
      <a:accent4>
        <a:srgbClr val="242E37"/>
      </a:accent4>
      <a:accent5>
        <a:srgbClr val="C7D5E1"/>
      </a:accent5>
      <a:accent6>
        <a:srgbClr val="6D8BA5"/>
      </a:accent6>
      <a:hlink>
        <a:srgbClr val="A2B3C3"/>
      </a:hlink>
      <a:folHlink>
        <a:srgbClr val="EDE5C1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FEA9-C8A4-486A-8C95-95AB0B14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 Centre at Brightwell (3).dotx</Template>
  <TotalTime>0</TotalTime>
  <Pages>2</Pages>
  <Words>605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4351</CharactersWithSpaces>
  <SharedDoc>false</SharedDoc>
  <HLinks>
    <vt:vector size="12" baseType="variant">
      <vt:variant>
        <vt:i4>3670055</vt:i4>
      </vt:variant>
      <vt:variant>
        <vt:i4>3</vt:i4>
      </vt:variant>
      <vt:variant>
        <vt:i4>0</vt:i4>
      </vt:variant>
      <vt:variant>
        <vt:i4>5</vt:i4>
      </vt:variant>
      <vt:variant>
        <vt:lpwstr>http://www.mstherapybristol.org.uk/</vt:lpwstr>
      </vt:variant>
      <vt:variant>
        <vt:lpwstr/>
      </vt:variant>
      <vt:variant>
        <vt:i4>5898291</vt:i4>
      </vt:variant>
      <vt:variant>
        <vt:i4>0</vt:i4>
      </vt:variant>
      <vt:variant>
        <vt:i4>0</vt:i4>
      </vt:variant>
      <vt:variant>
        <vt:i4>5</vt:i4>
      </vt:variant>
      <vt:variant>
        <vt:lpwstr>mailto:info@mstherapybristol.org.uk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 Pasantes</dc:creator>
  <cp:lastModifiedBy>Doro Pasantes</cp:lastModifiedBy>
  <cp:revision>23</cp:revision>
  <cp:lastPrinted>2022-08-02T15:13:00Z</cp:lastPrinted>
  <dcterms:created xsi:type="dcterms:W3CDTF">2024-06-06T13:24:00Z</dcterms:created>
  <dcterms:modified xsi:type="dcterms:W3CDTF">2024-06-13T07:53:00Z</dcterms:modified>
</cp:coreProperties>
</file>